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BD8E" w14:textId="77777777" w:rsidR="005B7CDA" w:rsidRPr="006B32D8" w:rsidRDefault="005B7CDA" w:rsidP="005B7CDA">
      <w:pPr>
        <w:pStyle w:val="Nagwek"/>
        <w:jc w:val="right"/>
        <w:rPr>
          <w:rFonts w:ascii="Arial" w:hAnsi="Arial" w:cs="Arial"/>
        </w:rPr>
      </w:pPr>
      <w:r w:rsidRPr="006B32D8">
        <w:rPr>
          <w:rFonts w:ascii="Arial" w:hAnsi="Arial" w:cs="Arial"/>
        </w:rPr>
        <w:t xml:space="preserve">Załącznik nr 1 </w:t>
      </w:r>
    </w:p>
    <w:p w14:paraId="3EEEF8E2" w14:textId="29125B2C" w:rsidR="005B7CDA" w:rsidRPr="006B32D8" w:rsidRDefault="005B7CDA" w:rsidP="005B7CDA">
      <w:pPr>
        <w:pStyle w:val="Nagwek"/>
        <w:jc w:val="right"/>
        <w:rPr>
          <w:rFonts w:ascii="Arial" w:hAnsi="Arial" w:cs="Arial"/>
        </w:rPr>
      </w:pPr>
      <w:r w:rsidRPr="006B32D8">
        <w:rPr>
          <w:rFonts w:ascii="Arial" w:hAnsi="Arial" w:cs="Arial"/>
        </w:rPr>
        <w:t>Do uchwały Zarządu Powiatu Mogileńskiego nr ........./202</w:t>
      </w:r>
      <w:r w:rsidR="005772F6">
        <w:rPr>
          <w:rFonts w:ascii="Arial" w:hAnsi="Arial" w:cs="Arial"/>
        </w:rPr>
        <w:t>2</w:t>
      </w:r>
    </w:p>
    <w:p w14:paraId="70CEB929" w14:textId="7B45BB1B" w:rsidR="00067044" w:rsidRPr="006B32D8" w:rsidRDefault="005B7CDA" w:rsidP="005B7CDA">
      <w:pPr>
        <w:pStyle w:val="Nagwek"/>
        <w:jc w:val="right"/>
        <w:rPr>
          <w:rFonts w:ascii="Arial" w:hAnsi="Arial" w:cs="Arial"/>
        </w:rPr>
      </w:pPr>
      <w:r w:rsidRPr="006B32D8">
        <w:rPr>
          <w:rFonts w:ascii="Arial" w:hAnsi="Arial" w:cs="Arial"/>
        </w:rPr>
        <w:t>z dnia</w:t>
      </w:r>
      <w:r w:rsidR="00194306" w:rsidRPr="006B32D8">
        <w:rPr>
          <w:rFonts w:ascii="Arial" w:hAnsi="Arial" w:cs="Arial"/>
        </w:rPr>
        <w:t xml:space="preserve"> </w:t>
      </w:r>
      <w:r w:rsidR="007F477D">
        <w:rPr>
          <w:rFonts w:ascii="Arial" w:hAnsi="Arial" w:cs="Arial"/>
        </w:rPr>
        <w:t>08</w:t>
      </w:r>
      <w:r w:rsidRPr="006B32D8">
        <w:rPr>
          <w:rFonts w:ascii="Arial" w:hAnsi="Arial" w:cs="Arial"/>
        </w:rPr>
        <w:t>.</w:t>
      </w:r>
      <w:r w:rsidR="005772F6">
        <w:rPr>
          <w:rFonts w:ascii="Arial" w:hAnsi="Arial" w:cs="Arial"/>
        </w:rPr>
        <w:t>0</w:t>
      </w:r>
      <w:r w:rsidR="007F477D">
        <w:rPr>
          <w:rFonts w:ascii="Arial" w:hAnsi="Arial" w:cs="Arial"/>
        </w:rPr>
        <w:t>6</w:t>
      </w:r>
      <w:r w:rsidR="00ED5DD9" w:rsidRPr="006B32D8">
        <w:rPr>
          <w:rFonts w:ascii="Arial" w:hAnsi="Arial" w:cs="Arial"/>
        </w:rPr>
        <w:t>.</w:t>
      </w:r>
      <w:r w:rsidRPr="006B32D8">
        <w:rPr>
          <w:rFonts w:ascii="Arial" w:hAnsi="Arial" w:cs="Arial"/>
        </w:rPr>
        <w:t>202</w:t>
      </w:r>
      <w:r w:rsidR="005772F6">
        <w:rPr>
          <w:rFonts w:ascii="Arial" w:hAnsi="Arial" w:cs="Arial"/>
        </w:rPr>
        <w:t>2</w:t>
      </w:r>
      <w:r w:rsidRPr="006B32D8">
        <w:rPr>
          <w:rFonts w:ascii="Arial" w:hAnsi="Arial" w:cs="Arial"/>
        </w:rPr>
        <w:t xml:space="preserve"> r.</w:t>
      </w:r>
    </w:p>
    <w:p w14:paraId="45A2498A" w14:textId="77777777" w:rsidR="00067044" w:rsidRPr="000C7661" w:rsidRDefault="00067044" w:rsidP="00067044">
      <w:pPr>
        <w:spacing w:before="480" w:after="48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0C7661">
        <w:rPr>
          <w:rFonts w:ascii="Arial" w:hAnsi="Arial" w:cs="Arial"/>
          <w:b/>
          <w:caps/>
          <w:sz w:val="28"/>
          <w:szCs w:val="28"/>
        </w:rPr>
        <w:t>specyfikacja warunków zamówienia</w:t>
      </w:r>
    </w:p>
    <w:p w14:paraId="61B51568" w14:textId="3A31693B" w:rsidR="00067044" w:rsidRDefault="00067044" w:rsidP="0031158B">
      <w:pPr>
        <w:spacing w:before="40" w:after="240" w:line="360" w:lineRule="auto"/>
        <w:jc w:val="center"/>
        <w:rPr>
          <w:rFonts w:ascii="Arial" w:hAnsi="Arial" w:cs="Arial"/>
          <w:caps/>
        </w:rPr>
      </w:pPr>
      <w:r w:rsidRPr="004502B5">
        <w:rPr>
          <w:rFonts w:ascii="Arial" w:hAnsi="Arial" w:cs="Arial"/>
          <w:caps/>
        </w:rPr>
        <w:t>zAMAWIAJĄCY:</w:t>
      </w:r>
    </w:p>
    <w:p w14:paraId="41845FB5" w14:textId="4E1D0536" w:rsidR="00067044" w:rsidRPr="0031158B" w:rsidRDefault="00067044" w:rsidP="0031158B">
      <w:pPr>
        <w:spacing w:after="240" w:line="36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Powiat Mogileński</w:t>
      </w:r>
    </w:p>
    <w:p w14:paraId="73602882" w14:textId="379A3FCD" w:rsidR="00067044" w:rsidRDefault="00067044" w:rsidP="0031158B">
      <w:pPr>
        <w:spacing w:after="240" w:line="360" w:lineRule="auto"/>
        <w:jc w:val="center"/>
        <w:rPr>
          <w:rFonts w:ascii="Arial" w:hAnsi="Arial" w:cs="Arial"/>
        </w:rPr>
      </w:pPr>
      <w:r w:rsidRPr="006B32D8">
        <w:rPr>
          <w:rFonts w:ascii="Arial" w:hAnsi="Arial" w:cs="Arial"/>
        </w:rPr>
        <w:t xml:space="preserve">Zaprasza do złożenia oferty w postępowaniu o udzielenie zamówienia publicznego prowadzonego w trybie podstawowym bez negocjacji o wartości zamówienia nie przekraczającej progów unijnych o jakich stanowi art. 3 ustawy z 11 września 2019 r. - Prawo zamówień publicznych </w:t>
      </w:r>
      <w:r w:rsidR="000374F7" w:rsidRPr="000374F7">
        <w:rPr>
          <w:rFonts w:ascii="Arial" w:hAnsi="Arial" w:cs="Arial"/>
        </w:rPr>
        <w:t>(</w:t>
      </w:r>
      <w:bookmarkStart w:id="0" w:name="_Hlk76374324"/>
      <w:r w:rsidR="000374F7" w:rsidRPr="000374F7">
        <w:rPr>
          <w:rFonts w:ascii="Arial" w:hAnsi="Arial" w:cs="Arial"/>
        </w:rPr>
        <w:t>Dz. U. z 2021 r. poz. 1129</w:t>
      </w:r>
      <w:bookmarkEnd w:id="0"/>
      <w:r w:rsidR="000374F7" w:rsidRPr="000374F7">
        <w:rPr>
          <w:rFonts w:ascii="Arial" w:hAnsi="Arial" w:cs="Arial"/>
        </w:rPr>
        <w:t>)</w:t>
      </w:r>
      <w:r w:rsidRPr="006B32D8">
        <w:rPr>
          <w:rFonts w:ascii="Arial" w:hAnsi="Arial" w:cs="Arial"/>
        </w:rPr>
        <w:t xml:space="preserve"> – dalej </w:t>
      </w:r>
      <w:proofErr w:type="spellStart"/>
      <w:r w:rsidRPr="006B32D8">
        <w:rPr>
          <w:rFonts w:ascii="Arial" w:hAnsi="Arial" w:cs="Arial"/>
        </w:rPr>
        <w:t>p.z.p</w:t>
      </w:r>
      <w:proofErr w:type="spellEnd"/>
      <w:r w:rsidRPr="006B32D8">
        <w:rPr>
          <w:rFonts w:ascii="Arial" w:hAnsi="Arial" w:cs="Arial"/>
        </w:rPr>
        <w:t xml:space="preserve">. na </w:t>
      </w:r>
      <w:r w:rsidR="009B6DDB" w:rsidRPr="006B32D8">
        <w:rPr>
          <w:rFonts w:ascii="Arial" w:hAnsi="Arial" w:cs="Arial"/>
        </w:rPr>
        <w:t>usługę</w:t>
      </w:r>
      <w:r w:rsidR="005B7CDA" w:rsidRPr="006B32D8">
        <w:rPr>
          <w:rFonts w:ascii="Arial" w:hAnsi="Arial" w:cs="Arial"/>
        </w:rPr>
        <w:t xml:space="preserve"> </w:t>
      </w:r>
      <w:r w:rsidRPr="006B32D8">
        <w:rPr>
          <w:rFonts w:ascii="Arial" w:hAnsi="Arial" w:cs="Arial"/>
        </w:rPr>
        <w:t>pn.:</w:t>
      </w:r>
    </w:p>
    <w:p w14:paraId="50139FCE" w14:textId="75B97A5B" w:rsidR="007B4175" w:rsidRDefault="007B4175" w:rsidP="000374F7">
      <w:pPr>
        <w:spacing w:before="1440" w:after="24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bookmarkStart w:id="1" w:name="_Hlk76367780"/>
      <w:r w:rsidRPr="00BB5A44">
        <w:rPr>
          <w:rFonts w:ascii="Arial" w:hAnsi="Arial" w:cs="Arial"/>
          <w:b/>
        </w:rPr>
        <w:t>Świadczenie usług w zakresie kompleksowego sprzątania pomieszczeń w</w:t>
      </w:r>
      <w:r>
        <w:rPr>
          <w:rFonts w:ascii="Arial" w:hAnsi="Arial" w:cs="Arial"/>
          <w:b/>
        </w:rPr>
        <w:t> </w:t>
      </w:r>
      <w:r w:rsidRPr="00BB5A44">
        <w:rPr>
          <w:rFonts w:ascii="Arial" w:hAnsi="Arial" w:cs="Arial"/>
          <w:b/>
        </w:rPr>
        <w:t>budynkach użytkowanych przez Powiat Mogileński</w:t>
      </w:r>
      <w:bookmarkEnd w:id="1"/>
      <w:r w:rsidR="005772F6">
        <w:rPr>
          <w:rFonts w:ascii="Arial" w:hAnsi="Arial" w:cs="Arial"/>
          <w:b/>
        </w:rPr>
        <w:t xml:space="preserve"> </w:t>
      </w:r>
      <w:r w:rsidR="00002A06">
        <w:rPr>
          <w:rFonts w:ascii="Arial" w:hAnsi="Arial" w:cs="Arial"/>
          <w:b/>
        </w:rPr>
        <w:t xml:space="preserve">w latach </w:t>
      </w:r>
      <w:r w:rsidR="005772F6">
        <w:rPr>
          <w:rFonts w:ascii="Arial" w:hAnsi="Arial" w:cs="Arial"/>
          <w:b/>
        </w:rPr>
        <w:t>2022/2023</w:t>
      </w:r>
      <w:r>
        <w:rPr>
          <w:rFonts w:ascii="Arial" w:hAnsi="Arial" w:cs="Arial"/>
          <w:b/>
        </w:rPr>
        <w:t>”</w:t>
      </w:r>
    </w:p>
    <w:p w14:paraId="677D3E69" w14:textId="36632D0A" w:rsidR="00067044" w:rsidRPr="00BD1C12" w:rsidRDefault="00BD1C12" w:rsidP="000374F7">
      <w:pPr>
        <w:tabs>
          <w:tab w:val="center" w:pos="4536"/>
          <w:tab w:val="left" w:pos="6945"/>
        </w:tabs>
        <w:spacing w:before="1440" w:after="240" w:line="360" w:lineRule="auto"/>
        <w:jc w:val="center"/>
        <w:rPr>
          <w:rFonts w:ascii="Arial" w:hAnsi="Arial" w:cs="Arial"/>
          <w:bCs/>
          <w:color w:val="0070C0"/>
          <w:spacing w:val="-4"/>
          <w:u w:val="single"/>
        </w:rPr>
      </w:pPr>
      <w:r w:rsidRPr="00BD1C12">
        <w:rPr>
          <w:rFonts w:ascii="Arial" w:hAnsi="Arial" w:cs="Arial"/>
          <w:bCs/>
        </w:rPr>
        <w:t xml:space="preserve">Przedmiotowe postępowanie prowadzone jest przy użyciu środków komunikacji elektronicznej. Składanie ofert następuje za pośrednictwem platformy zakupowej dostępnej pod adresem internetowym: </w:t>
      </w:r>
      <w:hyperlink r:id="rId8" w:history="1">
        <w:r w:rsidRPr="00BD1C12">
          <w:rPr>
            <w:rStyle w:val="Hipercze"/>
            <w:rFonts w:ascii="Arial" w:hAnsi="Arial" w:cs="Arial"/>
            <w:bCs/>
          </w:rPr>
          <w:t>https://platformazakupowa.pl/pn/powiat.mogilno</w:t>
        </w:r>
      </w:hyperlink>
    </w:p>
    <w:p w14:paraId="0BB888FB" w14:textId="4B979DDD" w:rsidR="00067044" w:rsidRPr="00BD1C12" w:rsidRDefault="00067044" w:rsidP="005B6DE0">
      <w:pPr>
        <w:tabs>
          <w:tab w:val="center" w:pos="4536"/>
          <w:tab w:val="left" w:pos="6945"/>
        </w:tabs>
        <w:spacing w:before="40" w:after="1080" w:line="360" w:lineRule="auto"/>
        <w:jc w:val="center"/>
        <w:rPr>
          <w:rFonts w:ascii="Arial" w:hAnsi="Arial" w:cs="Arial"/>
          <w:bCs/>
          <w:caps/>
        </w:rPr>
      </w:pPr>
      <w:r w:rsidRPr="00BD1C12">
        <w:rPr>
          <w:rFonts w:ascii="Arial" w:hAnsi="Arial" w:cs="Arial"/>
          <w:bCs/>
        </w:rPr>
        <w:t>Nr postępowania:</w:t>
      </w:r>
      <w:r w:rsidR="00BD1C12">
        <w:rPr>
          <w:rFonts w:ascii="Arial" w:hAnsi="Arial" w:cs="Arial"/>
          <w:bCs/>
        </w:rPr>
        <w:t xml:space="preserve"> </w:t>
      </w:r>
      <w:r w:rsidRPr="00BD1C12">
        <w:rPr>
          <w:rFonts w:ascii="Arial" w:hAnsi="Arial" w:cs="Arial"/>
          <w:bCs/>
          <w:caps/>
        </w:rPr>
        <w:t>OR.272.</w:t>
      </w:r>
      <w:r w:rsidR="00002A06">
        <w:rPr>
          <w:rFonts w:ascii="Arial" w:hAnsi="Arial" w:cs="Arial"/>
          <w:bCs/>
          <w:caps/>
        </w:rPr>
        <w:t>6</w:t>
      </w:r>
      <w:r w:rsidRPr="00BD1C12">
        <w:rPr>
          <w:rFonts w:ascii="Arial" w:hAnsi="Arial" w:cs="Arial"/>
          <w:bCs/>
          <w:caps/>
        </w:rPr>
        <w:t>.202</w:t>
      </w:r>
      <w:r w:rsidR="007B4175" w:rsidRPr="00BD1C12">
        <w:rPr>
          <w:rFonts w:ascii="Arial" w:hAnsi="Arial" w:cs="Arial"/>
          <w:bCs/>
          <w:caps/>
        </w:rPr>
        <w:t>2</w:t>
      </w:r>
    </w:p>
    <w:p w14:paraId="0551D4F3" w14:textId="201FA5B7" w:rsidR="008C5047" w:rsidRPr="00726E5A" w:rsidRDefault="00067044" w:rsidP="005B6DE0">
      <w:pPr>
        <w:spacing w:after="600"/>
        <w:jc w:val="center"/>
        <w:rPr>
          <w:rFonts w:ascii="Arial" w:hAnsi="Arial" w:cs="Arial"/>
        </w:rPr>
      </w:pPr>
      <w:r w:rsidRPr="00726E5A">
        <w:rPr>
          <w:rFonts w:ascii="Arial" w:hAnsi="Arial" w:cs="Arial"/>
        </w:rPr>
        <w:t>Mogilno, dnia</w:t>
      </w:r>
      <w:r w:rsidR="00853527" w:rsidRPr="00726E5A">
        <w:rPr>
          <w:rFonts w:ascii="Arial" w:hAnsi="Arial" w:cs="Arial"/>
        </w:rPr>
        <w:t xml:space="preserve"> </w:t>
      </w:r>
      <w:r w:rsidR="009E5556">
        <w:rPr>
          <w:rFonts w:ascii="Arial" w:hAnsi="Arial" w:cs="Arial"/>
        </w:rPr>
        <w:t>08.06</w:t>
      </w:r>
      <w:r w:rsidRPr="00726E5A">
        <w:rPr>
          <w:rFonts w:ascii="Arial" w:hAnsi="Arial" w:cs="Arial"/>
        </w:rPr>
        <w:t>.202</w:t>
      </w:r>
      <w:r w:rsidR="007B4175">
        <w:rPr>
          <w:rFonts w:ascii="Arial" w:hAnsi="Arial" w:cs="Arial"/>
        </w:rPr>
        <w:t>2</w:t>
      </w:r>
      <w:r w:rsidRPr="00726E5A">
        <w:rPr>
          <w:rFonts w:ascii="Arial" w:hAnsi="Arial" w:cs="Arial"/>
        </w:rPr>
        <w:t xml:space="preserve"> r.</w:t>
      </w:r>
    </w:p>
    <w:p w14:paraId="6F5F4DBA" w14:textId="77777777" w:rsidR="00067044" w:rsidRPr="00490D4C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490D4C">
        <w:lastRenderedPageBreak/>
        <w:t>NAZWA ORAZ ADRES ZAMAWIAJĄCEGO</w:t>
      </w:r>
    </w:p>
    <w:p w14:paraId="3635B914" w14:textId="77777777" w:rsidR="00067044" w:rsidRPr="00887FD2" w:rsidRDefault="00067044" w:rsidP="00067044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60A0C4E" w14:textId="77777777" w:rsidR="00067044" w:rsidRPr="00726E5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26E5A">
        <w:rPr>
          <w:rFonts w:ascii="Arial" w:hAnsi="Arial" w:cs="Arial"/>
        </w:rPr>
        <w:t>Nazwa zamawiającego:</w:t>
      </w:r>
      <w:r w:rsidRPr="00726E5A">
        <w:rPr>
          <w:rFonts w:ascii="Arial" w:hAnsi="Arial" w:cs="Arial"/>
        </w:rPr>
        <w:tab/>
        <w:t>Powiat Mogileński</w:t>
      </w:r>
    </w:p>
    <w:p w14:paraId="0A86F696" w14:textId="24329148" w:rsidR="00067044" w:rsidRPr="00726E5A" w:rsidRDefault="00067044" w:rsidP="00A02389">
      <w:pPr>
        <w:widowControl w:val="0"/>
        <w:tabs>
          <w:tab w:val="left" w:pos="3240"/>
          <w:tab w:val="left" w:pos="3330"/>
        </w:tabs>
        <w:spacing w:line="360" w:lineRule="auto"/>
        <w:rPr>
          <w:rFonts w:ascii="Arial" w:hAnsi="Arial" w:cs="Arial"/>
        </w:rPr>
      </w:pPr>
      <w:r w:rsidRPr="00726E5A">
        <w:rPr>
          <w:rFonts w:ascii="Arial" w:hAnsi="Arial" w:cs="Arial"/>
        </w:rPr>
        <w:t>Adres zamawiającego:</w:t>
      </w:r>
      <w:r w:rsidRPr="00726E5A">
        <w:rPr>
          <w:rFonts w:ascii="Arial" w:hAnsi="Arial" w:cs="Arial"/>
        </w:rPr>
        <w:tab/>
        <w:t>ul.</w:t>
      </w:r>
      <w:r w:rsidR="00E57FA4" w:rsidRPr="00726E5A">
        <w:rPr>
          <w:rFonts w:ascii="Arial" w:hAnsi="Arial" w:cs="Arial"/>
        </w:rPr>
        <w:t xml:space="preserve"> G.</w:t>
      </w:r>
      <w:r w:rsidRPr="00726E5A">
        <w:rPr>
          <w:rFonts w:ascii="Arial" w:hAnsi="Arial" w:cs="Arial"/>
        </w:rPr>
        <w:t xml:space="preserve"> Narutowicza 1</w:t>
      </w:r>
    </w:p>
    <w:p w14:paraId="76AEA1B2" w14:textId="77777777" w:rsidR="00067044" w:rsidRPr="00726E5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26E5A">
        <w:rPr>
          <w:rFonts w:ascii="Arial" w:hAnsi="Arial" w:cs="Arial"/>
        </w:rPr>
        <w:t xml:space="preserve">Kod Miejscowość: </w:t>
      </w:r>
      <w:r w:rsidRPr="00726E5A">
        <w:rPr>
          <w:rFonts w:ascii="Arial" w:hAnsi="Arial" w:cs="Arial"/>
        </w:rPr>
        <w:tab/>
        <w:t>88-300 Mogilno</w:t>
      </w:r>
    </w:p>
    <w:p w14:paraId="247E1543" w14:textId="77777777" w:rsidR="00067044" w:rsidRPr="00726E5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26E5A">
        <w:rPr>
          <w:rFonts w:ascii="Arial" w:hAnsi="Arial" w:cs="Arial"/>
        </w:rPr>
        <w:t xml:space="preserve">Telefon: </w:t>
      </w:r>
      <w:r w:rsidRPr="00726E5A">
        <w:rPr>
          <w:rFonts w:ascii="Arial" w:hAnsi="Arial" w:cs="Arial"/>
        </w:rPr>
        <w:tab/>
        <w:t>52 588 83 00</w:t>
      </w:r>
    </w:p>
    <w:p w14:paraId="14027EE3" w14:textId="77777777" w:rsidR="00067044" w:rsidRPr="00726E5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26E5A">
        <w:rPr>
          <w:rFonts w:ascii="Arial" w:hAnsi="Arial" w:cs="Arial"/>
        </w:rPr>
        <w:t xml:space="preserve">Faks: </w:t>
      </w:r>
      <w:r w:rsidRPr="00726E5A">
        <w:rPr>
          <w:rFonts w:ascii="Arial" w:hAnsi="Arial" w:cs="Arial"/>
        </w:rPr>
        <w:tab/>
        <w:t>52 588 82 40</w:t>
      </w:r>
    </w:p>
    <w:p w14:paraId="3ECA923F" w14:textId="77777777" w:rsidR="00067044" w:rsidRPr="00726E5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  <w:color w:val="0070C0"/>
          <w:u w:color="0070C0"/>
        </w:rPr>
      </w:pPr>
      <w:r w:rsidRPr="00726E5A">
        <w:rPr>
          <w:rFonts w:ascii="Arial" w:hAnsi="Arial" w:cs="Arial"/>
        </w:rPr>
        <w:t xml:space="preserve">Adres strony internetowej: </w:t>
      </w:r>
      <w:r w:rsidRPr="00726E5A">
        <w:rPr>
          <w:rFonts w:ascii="Arial" w:hAnsi="Arial" w:cs="Arial"/>
        </w:rPr>
        <w:tab/>
      </w:r>
      <w:hyperlink r:id="rId9" w:history="1">
        <w:r w:rsidRPr="00726E5A">
          <w:rPr>
            <w:rStyle w:val="Hipercze"/>
            <w:rFonts w:ascii="Arial" w:hAnsi="Arial" w:cs="Arial"/>
            <w:color w:val="auto"/>
          </w:rPr>
          <w:t>https://pow-mogilenski.rbip.mojregion.info/</w:t>
        </w:r>
      </w:hyperlink>
    </w:p>
    <w:p w14:paraId="7C59552C" w14:textId="77777777" w:rsidR="00067044" w:rsidRPr="00726E5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  <w:color w:val="0070C0"/>
          <w:u w:val="single" w:color="0070C0"/>
        </w:rPr>
      </w:pPr>
      <w:r w:rsidRPr="00726E5A">
        <w:rPr>
          <w:rFonts w:ascii="Arial" w:hAnsi="Arial" w:cs="Arial"/>
        </w:rPr>
        <w:t xml:space="preserve">Adres poczty elektronicznej: </w:t>
      </w:r>
      <w:r w:rsidRPr="00726E5A">
        <w:rPr>
          <w:rFonts w:ascii="Arial" w:hAnsi="Arial" w:cs="Arial"/>
        </w:rPr>
        <w:tab/>
      </w:r>
      <w:hyperlink r:id="rId10" w:history="1">
        <w:r w:rsidRPr="00726E5A">
          <w:rPr>
            <w:rStyle w:val="Hipercze"/>
            <w:rFonts w:ascii="Arial" w:hAnsi="Arial" w:cs="Arial"/>
            <w:color w:val="auto"/>
          </w:rPr>
          <w:t>przetargi@powiat.mogilno.pl</w:t>
        </w:r>
      </w:hyperlink>
    </w:p>
    <w:p w14:paraId="0A257478" w14:textId="77777777" w:rsidR="00067044" w:rsidRPr="00726E5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26E5A">
        <w:rPr>
          <w:rFonts w:ascii="Arial" w:hAnsi="Arial" w:cs="Arial"/>
        </w:rPr>
        <w:t>Godziny urzędowania:</w:t>
      </w:r>
      <w:r w:rsidRPr="00726E5A">
        <w:rPr>
          <w:rFonts w:ascii="Arial" w:hAnsi="Arial" w:cs="Arial"/>
        </w:rPr>
        <w:tab/>
        <w:t>poniedziałek, środa, czwartek - 7</w:t>
      </w:r>
      <w:r w:rsidRPr="00726E5A">
        <w:rPr>
          <w:rFonts w:ascii="Arial" w:hAnsi="Arial" w:cs="Arial"/>
          <w:vertAlign w:val="superscript"/>
        </w:rPr>
        <w:t>30</w:t>
      </w:r>
      <w:r w:rsidRPr="00726E5A">
        <w:rPr>
          <w:rFonts w:ascii="Arial" w:hAnsi="Arial" w:cs="Arial"/>
        </w:rPr>
        <w:t xml:space="preserve"> do 15</w:t>
      </w:r>
      <w:r w:rsidRPr="00726E5A">
        <w:rPr>
          <w:rFonts w:ascii="Arial" w:hAnsi="Arial" w:cs="Arial"/>
          <w:vertAlign w:val="superscript"/>
        </w:rPr>
        <w:t>30</w:t>
      </w:r>
    </w:p>
    <w:p w14:paraId="59F1E041" w14:textId="77777777" w:rsidR="00067044" w:rsidRPr="00726E5A" w:rsidRDefault="00067044" w:rsidP="00A02389">
      <w:pPr>
        <w:widowControl w:val="0"/>
        <w:tabs>
          <w:tab w:val="left" w:pos="3240"/>
          <w:tab w:val="left" w:pos="3330"/>
        </w:tabs>
        <w:spacing w:line="360" w:lineRule="auto"/>
        <w:rPr>
          <w:rFonts w:ascii="Arial" w:hAnsi="Arial" w:cs="Arial"/>
        </w:rPr>
      </w:pPr>
      <w:r w:rsidRPr="00726E5A">
        <w:rPr>
          <w:rFonts w:ascii="Arial" w:hAnsi="Arial" w:cs="Arial"/>
        </w:rPr>
        <w:tab/>
        <w:t>wtorek - 7</w:t>
      </w:r>
      <w:r w:rsidRPr="00726E5A">
        <w:rPr>
          <w:rFonts w:ascii="Arial" w:hAnsi="Arial" w:cs="Arial"/>
          <w:vertAlign w:val="superscript"/>
        </w:rPr>
        <w:t>30</w:t>
      </w:r>
      <w:r w:rsidRPr="00726E5A">
        <w:rPr>
          <w:rFonts w:ascii="Arial" w:hAnsi="Arial" w:cs="Arial"/>
        </w:rPr>
        <w:t xml:space="preserve"> do 17</w:t>
      </w:r>
      <w:r w:rsidRPr="00726E5A">
        <w:rPr>
          <w:rFonts w:ascii="Arial" w:hAnsi="Arial" w:cs="Arial"/>
          <w:vertAlign w:val="superscript"/>
        </w:rPr>
        <w:t>00</w:t>
      </w:r>
    </w:p>
    <w:p w14:paraId="2F351473" w14:textId="35D6DF91" w:rsidR="00067044" w:rsidRPr="00726E5A" w:rsidRDefault="00067044" w:rsidP="00A02389">
      <w:pPr>
        <w:tabs>
          <w:tab w:val="left" w:pos="810"/>
          <w:tab w:val="left" w:pos="2790"/>
        </w:tabs>
        <w:spacing w:line="360" w:lineRule="auto"/>
        <w:ind w:left="3240"/>
        <w:rPr>
          <w:rFonts w:ascii="Arial" w:hAnsi="Arial" w:cs="Arial"/>
          <w:vertAlign w:val="superscript"/>
        </w:rPr>
      </w:pPr>
      <w:r w:rsidRPr="00726E5A">
        <w:rPr>
          <w:rFonts w:ascii="Arial" w:hAnsi="Arial" w:cs="Arial"/>
        </w:rPr>
        <w:t>piątek - 7</w:t>
      </w:r>
      <w:r w:rsidRPr="00726E5A">
        <w:rPr>
          <w:rFonts w:ascii="Arial" w:hAnsi="Arial" w:cs="Arial"/>
          <w:vertAlign w:val="superscript"/>
        </w:rPr>
        <w:t>30</w:t>
      </w:r>
      <w:r w:rsidRPr="00726E5A">
        <w:rPr>
          <w:rFonts w:ascii="Arial" w:hAnsi="Arial" w:cs="Arial"/>
        </w:rPr>
        <w:t xml:space="preserve"> do 14</w:t>
      </w:r>
      <w:r w:rsidRPr="00726E5A">
        <w:rPr>
          <w:rFonts w:ascii="Arial" w:hAnsi="Arial" w:cs="Arial"/>
          <w:vertAlign w:val="superscript"/>
        </w:rPr>
        <w:t>00</w:t>
      </w:r>
    </w:p>
    <w:p w14:paraId="2D30F821" w14:textId="77777777" w:rsidR="008C5047" w:rsidRPr="00726E5A" w:rsidRDefault="008C5047" w:rsidP="00A02389">
      <w:pPr>
        <w:tabs>
          <w:tab w:val="left" w:pos="540"/>
        </w:tabs>
        <w:spacing w:line="360" w:lineRule="auto"/>
        <w:ind w:left="284"/>
        <w:rPr>
          <w:rFonts w:ascii="Arial" w:hAnsi="Arial" w:cs="Arial"/>
          <w:vertAlign w:val="superscript"/>
        </w:rPr>
      </w:pPr>
    </w:p>
    <w:p w14:paraId="225E5CC4" w14:textId="77777777" w:rsidR="00067044" w:rsidRPr="00726E5A" w:rsidRDefault="00067044" w:rsidP="00A02389">
      <w:pPr>
        <w:tabs>
          <w:tab w:val="left" w:pos="540"/>
        </w:tabs>
        <w:spacing w:line="360" w:lineRule="auto"/>
        <w:ind w:left="284"/>
        <w:rPr>
          <w:rFonts w:ascii="Arial" w:hAnsi="Arial" w:cs="Arial"/>
          <w:vertAlign w:val="superscript"/>
        </w:rPr>
      </w:pPr>
    </w:p>
    <w:p w14:paraId="19198EA4" w14:textId="77777777" w:rsidR="00067044" w:rsidRPr="00726E5A" w:rsidRDefault="00067044" w:rsidP="00A02389">
      <w:pPr>
        <w:tabs>
          <w:tab w:val="left" w:pos="540"/>
        </w:tabs>
        <w:spacing w:line="360" w:lineRule="auto"/>
        <w:rPr>
          <w:rFonts w:ascii="Arial" w:hAnsi="Arial" w:cs="Arial"/>
          <w:b/>
        </w:rPr>
      </w:pPr>
      <w:r w:rsidRPr="00726E5A">
        <w:rPr>
          <w:rFonts w:ascii="Arial" w:hAnsi="Arial" w:cs="Arial"/>
          <w:b/>
        </w:rPr>
        <w:t>Adres strony internetowej, na której jest prowadzone postępowanie i na której będą dostępne wszelkie dokumenty związane z prowadzoną procedurą:</w:t>
      </w:r>
    </w:p>
    <w:p w14:paraId="064A4B6D" w14:textId="0287897D" w:rsidR="008C5047" w:rsidRPr="00726E5A" w:rsidRDefault="00E03BE8" w:rsidP="00A02389">
      <w:pPr>
        <w:tabs>
          <w:tab w:val="left" w:pos="540"/>
        </w:tabs>
        <w:spacing w:line="360" w:lineRule="auto"/>
        <w:rPr>
          <w:rFonts w:ascii="Arial" w:hAnsi="Arial" w:cs="Arial"/>
          <w:color w:val="FF0000"/>
        </w:rPr>
      </w:pPr>
      <w:hyperlink r:id="rId11" w:history="1">
        <w:r w:rsidR="00067044" w:rsidRPr="00726E5A">
          <w:rPr>
            <w:rStyle w:val="Hipercze"/>
            <w:rFonts w:ascii="Arial" w:hAnsi="Arial" w:cs="Arial"/>
            <w:color w:val="auto"/>
            <w:u w:val="none"/>
          </w:rPr>
          <w:t>https://platformazakupowa.pl/pn/powiat.mogilno</w:t>
        </w:r>
      </w:hyperlink>
    </w:p>
    <w:p w14:paraId="07C79435" w14:textId="5BA4233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OCHRONA DANYCH OSOBO</w:t>
      </w:r>
      <w:r w:rsidR="0047706C">
        <w:t>WY</w:t>
      </w:r>
      <w:r w:rsidRPr="000C7661">
        <w:t>CH</w:t>
      </w:r>
    </w:p>
    <w:p w14:paraId="0E8D6031" w14:textId="1324EF94" w:rsidR="00067044" w:rsidRPr="00FC063D" w:rsidRDefault="00067044" w:rsidP="00FC063D">
      <w:pPr>
        <w:pStyle w:val="pkt"/>
        <w:numPr>
          <w:ilvl w:val="0"/>
          <w:numId w:val="34"/>
        </w:numPr>
        <w:tabs>
          <w:tab w:val="num" w:pos="284"/>
        </w:tabs>
        <w:spacing w:before="240" w:after="0" w:line="360" w:lineRule="auto"/>
        <w:ind w:left="284" w:hanging="284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UE. L. z 2016 r. Nr 119, str. 1 z </w:t>
      </w:r>
      <w:proofErr w:type="spellStart"/>
      <w:r w:rsidRPr="00FC063D">
        <w:rPr>
          <w:rFonts w:ascii="Arial" w:hAnsi="Arial" w:cs="Arial"/>
          <w:szCs w:val="24"/>
        </w:rPr>
        <w:t>późn</w:t>
      </w:r>
      <w:proofErr w:type="spellEnd"/>
      <w:r w:rsidRPr="00FC063D">
        <w:rPr>
          <w:rFonts w:ascii="Arial" w:hAnsi="Arial" w:cs="Arial"/>
          <w:szCs w:val="24"/>
        </w:rPr>
        <w:t>. zm.) zwanym dalej „RODO” informujemy, że:</w:t>
      </w:r>
    </w:p>
    <w:p w14:paraId="60AFEE59" w14:textId="77777777" w:rsidR="00067044" w:rsidRPr="00FC063D" w:rsidRDefault="00067044" w:rsidP="00DB4234">
      <w:pPr>
        <w:pStyle w:val="pkt"/>
        <w:numPr>
          <w:ilvl w:val="0"/>
          <w:numId w:val="35"/>
        </w:numPr>
        <w:tabs>
          <w:tab w:val="clear" w:pos="595"/>
          <w:tab w:val="num" w:pos="990"/>
        </w:tabs>
        <w:spacing w:before="0" w:after="0" w:line="360" w:lineRule="auto"/>
        <w:ind w:left="720" w:hanging="450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administratorem Pani/Pana danych osobowych jest Starosta Mogileński,</w:t>
      </w:r>
    </w:p>
    <w:p w14:paraId="5857AF29" w14:textId="77777777" w:rsidR="00067044" w:rsidRPr="00FC063D" w:rsidRDefault="00067044" w:rsidP="00DB4234">
      <w:pPr>
        <w:pStyle w:val="pkt"/>
        <w:tabs>
          <w:tab w:val="num" w:pos="990"/>
        </w:tabs>
        <w:spacing w:before="0" w:after="0" w:line="360" w:lineRule="auto"/>
        <w:ind w:left="1890" w:hanging="1170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adres: Starostwo Powiatowe w Mogilnie, ul. Narutowicza 1, 88-300 Mogilno</w:t>
      </w:r>
    </w:p>
    <w:p w14:paraId="36E7A823" w14:textId="77777777" w:rsidR="00067044" w:rsidRPr="00FC063D" w:rsidRDefault="00067044" w:rsidP="00DB4234">
      <w:pPr>
        <w:pStyle w:val="pkt"/>
        <w:tabs>
          <w:tab w:val="num" w:pos="990"/>
        </w:tabs>
        <w:spacing w:before="0" w:after="0" w:line="360" w:lineRule="auto"/>
        <w:ind w:left="1890" w:hanging="1170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tel. 52 588 83 00,</w:t>
      </w:r>
    </w:p>
    <w:p w14:paraId="702A244C" w14:textId="77777777" w:rsidR="00067044" w:rsidRPr="00FC063D" w:rsidRDefault="00067044" w:rsidP="00DB4234">
      <w:pPr>
        <w:pStyle w:val="pkt"/>
        <w:numPr>
          <w:ilvl w:val="0"/>
          <w:numId w:val="35"/>
        </w:numPr>
        <w:tabs>
          <w:tab w:val="clear" w:pos="595"/>
          <w:tab w:val="num" w:pos="720"/>
        </w:tabs>
        <w:spacing w:before="0" w:after="0" w:line="360" w:lineRule="auto"/>
        <w:ind w:left="720" w:hanging="450"/>
        <w:jc w:val="left"/>
        <w:rPr>
          <w:rFonts w:ascii="Arial" w:hAnsi="Arial" w:cs="Arial"/>
          <w:color w:val="0070C0"/>
          <w:szCs w:val="24"/>
        </w:rPr>
      </w:pPr>
      <w:r w:rsidRPr="00FC063D">
        <w:rPr>
          <w:rFonts w:ascii="Arial" w:hAnsi="Arial" w:cs="Arial"/>
          <w:szCs w:val="24"/>
        </w:rPr>
        <w:t>administrator wyznaczył Inspektora Danych Osobowych, z którym można się kontaktować pod numerem telefonu 52 588 83 18, e-mail: iod@powiat.mogilno.pl.</w:t>
      </w:r>
    </w:p>
    <w:p w14:paraId="1BBF72CB" w14:textId="77777777" w:rsidR="00067044" w:rsidRPr="00FC063D" w:rsidRDefault="00067044" w:rsidP="00FC063D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lastRenderedPageBreak/>
        <w:t>Pani/Pana dane osobowe przetwarzane będą na podstawie art. 6 ust. 1 lit. c RODO w celu związanym z przedmiotowym postępowaniem o udzielenie zamówienia publicznego, prowadzonym w trybie przetargu nieograniczonego.</w:t>
      </w:r>
    </w:p>
    <w:p w14:paraId="1AA3A0E7" w14:textId="77777777" w:rsidR="00067044" w:rsidRPr="00FC063D" w:rsidRDefault="00067044" w:rsidP="00FC063D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odbiorcami Pani/Pana danych osobowych będą osoby lub podmioty, którym udostępniona zostanie dokumentacja postępowania w oparciu o art. 74 ustawy P.Z.P.</w:t>
      </w:r>
    </w:p>
    <w:p w14:paraId="12607884" w14:textId="41D36E75" w:rsidR="00067044" w:rsidRPr="00FC063D" w:rsidRDefault="00067044" w:rsidP="00FC063D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Pani/Pana dane osobowe będą przechowywane, zgodnie z art. 78 ust. 1 P.Z.P. przez okres 4</w:t>
      </w:r>
      <w:r w:rsidR="00B454C3" w:rsidRPr="00FC063D">
        <w:rPr>
          <w:rFonts w:ascii="Arial" w:hAnsi="Arial" w:cs="Arial"/>
          <w:szCs w:val="24"/>
        </w:rPr>
        <w:t> </w:t>
      </w:r>
      <w:r w:rsidRPr="00FC063D">
        <w:rPr>
          <w:rFonts w:ascii="Arial" w:hAnsi="Arial" w:cs="Arial"/>
          <w:szCs w:val="24"/>
        </w:rPr>
        <w:t>lat od dnia zakończenia postępowania o udzielenie zamówienia, a jeżeli czas trwania umowy przekracza 4 lata, okres przechowywania obejmuje cały czas trwania umowy;</w:t>
      </w:r>
    </w:p>
    <w:p w14:paraId="19FC1514" w14:textId="77777777" w:rsidR="00067044" w:rsidRPr="00FC063D" w:rsidRDefault="00067044" w:rsidP="00FC063D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obowiązek podania przez Panią/Pana danych osobowych bezpośrednio Pani/Pana dotyczących jest wymogiem ustawowym określonym w przepisanych ustawy P.Z.P., związanym z udziałem w postępowaniu o udzielenie zamówienia publicznego.</w:t>
      </w:r>
    </w:p>
    <w:p w14:paraId="76C171C9" w14:textId="77777777" w:rsidR="00067044" w:rsidRPr="00FC063D" w:rsidRDefault="00067044" w:rsidP="00FC063D">
      <w:pPr>
        <w:pStyle w:val="pkt"/>
        <w:numPr>
          <w:ilvl w:val="0"/>
          <w:numId w:val="35"/>
        </w:numPr>
        <w:tabs>
          <w:tab w:val="clear" w:pos="595"/>
          <w:tab w:val="num" w:pos="709"/>
        </w:tabs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w odniesieniu do Pani/Pana danych osobowych decyzje nie będą podejmowane w sposób zautomatyzowany, stosownie do art. 22 RODO.</w:t>
      </w:r>
    </w:p>
    <w:p w14:paraId="76371DD5" w14:textId="77777777" w:rsidR="00067044" w:rsidRPr="00FC063D" w:rsidRDefault="00067044" w:rsidP="00FC063D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posiada Pani/Pan:</w:t>
      </w:r>
    </w:p>
    <w:p w14:paraId="3B807149" w14:textId="4BEF1878" w:rsidR="00067044" w:rsidRPr="00FC063D" w:rsidRDefault="00067044" w:rsidP="00FC063D">
      <w:pPr>
        <w:pStyle w:val="pkt"/>
        <w:numPr>
          <w:ilvl w:val="0"/>
          <w:numId w:val="36"/>
        </w:numPr>
        <w:spacing w:before="0" w:after="0" w:line="360" w:lineRule="auto"/>
        <w:ind w:left="1064" w:hanging="462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</w:t>
      </w:r>
      <w:r w:rsidR="0047706C">
        <w:rPr>
          <w:rFonts w:ascii="Arial" w:hAnsi="Arial" w:cs="Arial"/>
          <w:szCs w:val="24"/>
        </w:rPr>
        <w:t> </w:t>
      </w:r>
      <w:r w:rsidRPr="00FC063D">
        <w:rPr>
          <w:rFonts w:ascii="Arial" w:hAnsi="Arial" w:cs="Arial"/>
          <w:szCs w:val="24"/>
        </w:rPr>
        <w:t>udzielenie zamówienia);</w:t>
      </w:r>
    </w:p>
    <w:p w14:paraId="4986CF91" w14:textId="77777777" w:rsidR="00067044" w:rsidRPr="00FC063D" w:rsidRDefault="00067044" w:rsidP="00FC063D">
      <w:pPr>
        <w:pStyle w:val="pkt"/>
        <w:numPr>
          <w:ilvl w:val="0"/>
          <w:numId w:val="36"/>
        </w:numPr>
        <w:spacing w:before="0" w:after="0" w:line="360" w:lineRule="auto"/>
        <w:ind w:left="1064" w:hanging="462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PZP oraz nie może naruszać integralności protokołu oraz jego załączników);</w:t>
      </w:r>
    </w:p>
    <w:p w14:paraId="53D5C38B" w14:textId="222B8B23" w:rsidR="00067044" w:rsidRPr="00FC063D" w:rsidRDefault="00067044" w:rsidP="00FC063D">
      <w:pPr>
        <w:pStyle w:val="pkt"/>
        <w:numPr>
          <w:ilvl w:val="0"/>
          <w:numId w:val="36"/>
        </w:numPr>
        <w:spacing w:before="0" w:after="0" w:line="360" w:lineRule="auto"/>
        <w:ind w:left="1064" w:hanging="462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 xml:space="preserve">na podstawie art. 18 RODO prawo żądania od administratora ograniczenia przetwarzania danych osobowych z zastrzeżeniem okresu trwania </w:t>
      </w:r>
      <w:r w:rsidRPr="00FC063D">
        <w:rPr>
          <w:rFonts w:ascii="Arial" w:hAnsi="Arial" w:cs="Arial"/>
          <w:szCs w:val="24"/>
        </w:rPr>
        <w:lastRenderedPageBreak/>
        <w:t>postępowania o udzielenie zamówienia publicznego lub konkursu oraz przypadków, o których mowa w art. 18 ust. 2 RODO (prawo do ograniczenia przetwarzania nie ma zastosowania w odniesieniu do przechowywania, w celu zapewnienia korzystania ze środków ochrony prawnej lub w celu ochrony praw innej osoby fizycznej lub prawnej, lub z</w:t>
      </w:r>
      <w:r w:rsidR="0047706C">
        <w:rPr>
          <w:rFonts w:ascii="Arial" w:hAnsi="Arial" w:cs="Arial"/>
          <w:szCs w:val="24"/>
        </w:rPr>
        <w:t> </w:t>
      </w:r>
      <w:r w:rsidRPr="00FC063D">
        <w:rPr>
          <w:rFonts w:ascii="Arial" w:hAnsi="Arial" w:cs="Arial"/>
          <w:szCs w:val="24"/>
        </w:rPr>
        <w:t>uwagi na ważne względy interesu publicznego Unii Europejskiej lub państwa członkowskiego);</w:t>
      </w:r>
    </w:p>
    <w:p w14:paraId="4ABB8B7B" w14:textId="77777777" w:rsidR="00067044" w:rsidRPr="00FC063D" w:rsidRDefault="00067044" w:rsidP="00FC063D">
      <w:pPr>
        <w:pStyle w:val="pkt"/>
        <w:numPr>
          <w:ilvl w:val="0"/>
          <w:numId w:val="36"/>
        </w:numPr>
        <w:spacing w:before="0" w:after="0" w:line="360" w:lineRule="auto"/>
        <w:ind w:left="1064" w:hanging="462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7E2BB50" w14:textId="77777777" w:rsidR="00067044" w:rsidRPr="00FC063D" w:rsidRDefault="00067044" w:rsidP="00FC063D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nie przysługuje Pani/Panu:</w:t>
      </w:r>
    </w:p>
    <w:p w14:paraId="7038A66E" w14:textId="77777777" w:rsidR="00067044" w:rsidRPr="00FC063D" w:rsidRDefault="00067044" w:rsidP="00FC063D">
      <w:pPr>
        <w:pStyle w:val="pkt"/>
        <w:numPr>
          <w:ilvl w:val="0"/>
          <w:numId w:val="37"/>
        </w:numPr>
        <w:spacing w:before="0" w:after="0" w:line="360" w:lineRule="auto"/>
        <w:ind w:left="1008" w:hanging="392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w związku z art. 17 ust. 3 lit. b, d lub e RODO prawo do usunięcia danych osobowych;</w:t>
      </w:r>
    </w:p>
    <w:p w14:paraId="4855B6E8" w14:textId="77777777" w:rsidR="00067044" w:rsidRPr="00FC063D" w:rsidRDefault="00067044" w:rsidP="00FC063D">
      <w:pPr>
        <w:pStyle w:val="pkt"/>
        <w:numPr>
          <w:ilvl w:val="0"/>
          <w:numId w:val="37"/>
        </w:numPr>
        <w:spacing w:before="0" w:after="0" w:line="360" w:lineRule="auto"/>
        <w:ind w:left="1008" w:hanging="392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prawo do przenoszenia danych osobowych, o którym mowa w art. 20 RODO;</w:t>
      </w:r>
    </w:p>
    <w:p w14:paraId="43320405" w14:textId="6086488F" w:rsidR="00224529" w:rsidRPr="00FC063D" w:rsidRDefault="00067044" w:rsidP="00FC063D">
      <w:pPr>
        <w:pStyle w:val="pkt"/>
        <w:numPr>
          <w:ilvl w:val="0"/>
          <w:numId w:val="37"/>
        </w:numPr>
        <w:spacing w:before="0" w:after="0" w:line="360" w:lineRule="auto"/>
        <w:ind w:left="1008" w:hanging="392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na podstawie art. 21 RODO prawo sprzeciwu, wobec przetwarzania danych osobowych, gdyż podstawą prawną przetwarzania Pani/Pana danych osobowych jest art. 6 ust. 1 lit.</w:t>
      </w:r>
      <w:r w:rsidR="00D47003" w:rsidRPr="00FC063D">
        <w:rPr>
          <w:rFonts w:ascii="Arial" w:hAnsi="Arial" w:cs="Arial"/>
          <w:szCs w:val="24"/>
        </w:rPr>
        <w:t> </w:t>
      </w:r>
      <w:r w:rsidRPr="00FC063D">
        <w:rPr>
          <w:rFonts w:ascii="Arial" w:hAnsi="Arial" w:cs="Arial"/>
          <w:szCs w:val="24"/>
        </w:rPr>
        <w:t>c</w:t>
      </w:r>
      <w:r w:rsidR="00D47003" w:rsidRPr="00FC063D">
        <w:rPr>
          <w:rFonts w:ascii="Arial" w:hAnsi="Arial" w:cs="Arial"/>
          <w:szCs w:val="24"/>
        </w:rPr>
        <w:t> </w:t>
      </w:r>
      <w:r w:rsidRPr="00FC063D">
        <w:rPr>
          <w:rFonts w:ascii="Arial" w:hAnsi="Arial" w:cs="Arial"/>
          <w:szCs w:val="24"/>
        </w:rPr>
        <w:t xml:space="preserve">RODO; </w:t>
      </w:r>
    </w:p>
    <w:p w14:paraId="6A1CBBB0" w14:textId="77777777" w:rsidR="00067044" w:rsidRPr="00FC063D" w:rsidRDefault="00067044" w:rsidP="00FC063D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przysługuje Pani/Panu prawo wniesienia skargi do organu nadzorczego na niezgodne z</w:t>
      </w:r>
      <w:r w:rsidR="00DE5F42" w:rsidRPr="00FC063D">
        <w:rPr>
          <w:rFonts w:ascii="Arial" w:hAnsi="Arial" w:cs="Arial"/>
          <w:szCs w:val="24"/>
        </w:rPr>
        <w:t> </w:t>
      </w:r>
      <w:r w:rsidRPr="00FC063D">
        <w:rPr>
          <w:rFonts w:ascii="Arial" w:hAnsi="Arial" w:cs="Arial"/>
          <w:szCs w:val="24"/>
        </w:rPr>
        <w:t>RODO przetwarzanie Pani/Pana danych osobowych przez administratora. Organem właściwym dla przedmiotowej skargi jest Urząd Ochrony Danych Osobowych, ul. Stawki 2, 00-193 Warszawa;</w:t>
      </w:r>
    </w:p>
    <w:p w14:paraId="7324EC75" w14:textId="46B5DEEF" w:rsidR="008C5047" w:rsidRPr="00FC063D" w:rsidRDefault="00067044" w:rsidP="00FC063D">
      <w:pPr>
        <w:pStyle w:val="pkt"/>
        <w:numPr>
          <w:ilvl w:val="0"/>
          <w:numId w:val="35"/>
        </w:numPr>
        <w:spacing w:before="0" w:after="0" w:line="360" w:lineRule="auto"/>
        <w:ind w:left="709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w przypadku udostępnienia Zamawiającemu przez podmiot biorący udział w</w:t>
      </w:r>
      <w:r w:rsidR="0047706C">
        <w:rPr>
          <w:rFonts w:ascii="Arial" w:hAnsi="Arial" w:cs="Arial"/>
          <w:szCs w:val="24"/>
        </w:rPr>
        <w:t> </w:t>
      </w:r>
      <w:r w:rsidRPr="00FC063D">
        <w:rPr>
          <w:rFonts w:ascii="Arial" w:hAnsi="Arial" w:cs="Arial"/>
          <w:szCs w:val="24"/>
        </w:rPr>
        <w:t>postępowaniu o udzielenie zamówienia danych osobowych swoich pracowników, zleceniobiorców, pełnomocników, członków zarządu, wspólników, współpracowników, kontrahentów, dostawców, beneficjentów rzeczywistych lub innych osób Zamawiający wnosi o</w:t>
      </w:r>
      <w:r w:rsidR="00B454C3" w:rsidRPr="00FC063D">
        <w:rPr>
          <w:rFonts w:ascii="Arial" w:hAnsi="Arial" w:cs="Arial"/>
          <w:szCs w:val="24"/>
        </w:rPr>
        <w:t> </w:t>
      </w:r>
      <w:r w:rsidRPr="00FC063D">
        <w:rPr>
          <w:rFonts w:ascii="Arial" w:hAnsi="Arial" w:cs="Arial"/>
          <w:szCs w:val="24"/>
        </w:rPr>
        <w:t>poinformowanie tych osób o danych administratora Zamawiającego, o danych IOD, o celach przetwarzania, kategoriach danych, odbiorcach i o przetwarzaniu danych osobowych na zasadach określonych powyżej.</w:t>
      </w:r>
    </w:p>
    <w:p w14:paraId="713F8476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TRYB UDZIELENIA ZAMÓWIENIA</w:t>
      </w:r>
    </w:p>
    <w:p w14:paraId="2CC99FED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24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Niniejsze postępowanie prowadzone jest w trybie podstawowym o jakim stanowi art. 275 pkt 1 </w:t>
      </w:r>
      <w:proofErr w:type="spellStart"/>
      <w:r w:rsidRPr="00DB4234">
        <w:rPr>
          <w:rFonts w:ascii="Arial" w:hAnsi="Arial" w:cs="Arial"/>
          <w:szCs w:val="24"/>
        </w:rPr>
        <w:t>p.z.p</w:t>
      </w:r>
      <w:proofErr w:type="spellEnd"/>
      <w:r w:rsidRPr="00DB4234">
        <w:rPr>
          <w:rFonts w:ascii="Arial" w:hAnsi="Arial" w:cs="Arial"/>
          <w:szCs w:val="24"/>
        </w:rPr>
        <w:t xml:space="preserve">. oraz niniejszej Specyfikacji Warunków Zamówienia, zwaną dalej „SWZ”. </w:t>
      </w:r>
    </w:p>
    <w:p w14:paraId="4E0900B8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Zamawiający nie przewiduje wyboru najkorzystniejszej oferty z możliwością prowadzenia negocjacji. </w:t>
      </w:r>
    </w:p>
    <w:p w14:paraId="4A6D6078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Szacunkowa wartość przedmiotowego zamówienia nie przekracza progów unijnych o jakich mowa w art. 3 ustawy </w:t>
      </w:r>
      <w:proofErr w:type="spellStart"/>
      <w:r w:rsidRPr="00DB4234">
        <w:rPr>
          <w:rFonts w:ascii="Arial" w:hAnsi="Arial" w:cs="Arial"/>
          <w:szCs w:val="24"/>
        </w:rPr>
        <w:t>p.z.p</w:t>
      </w:r>
      <w:proofErr w:type="spellEnd"/>
      <w:r w:rsidRPr="00DB4234">
        <w:rPr>
          <w:rFonts w:ascii="Arial" w:hAnsi="Arial" w:cs="Arial"/>
          <w:szCs w:val="24"/>
        </w:rPr>
        <w:t xml:space="preserve">. </w:t>
      </w:r>
    </w:p>
    <w:p w14:paraId="611ABC53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przewiduje aukcji elektronicznej.</w:t>
      </w:r>
    </w:p>
    <w:p w14:paraId="59B7A919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przewiduje złożenia oferty w postaci katalogów elektronicznych.</w:t>
      </w:r>
    </w:p>
    <w:p w14:paraId="75DF01F7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prowadzi postępowania w celu zawarcia umowy ramowej.</w:t>
      </w:r>
    </w:p>
    <w:p w14:paraId="075B516D" w14:textId="60A6DBA2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zastrzega możliwości ubiegania się o udzielenie zamówienia wyłącznie przez wykonawców, o których mowa w art. 94</w:t>
      </w:r>
      <w:r w:rsidR="00443A5F" w:rsidRPr="00DB4234">
        <w:rPr>
          <w:rFonts w:ascii="Arial" w:hAnsi="Arial" w:cs="Arial"/>
          <w:szCs w:val="24"/>
        </w:rPr>
        <w:t xml:space="preserve"> </w:t>
      </w:r>
      <w:proofErr w:type="spellStart"/>
      <w:r w:rsidRPr="00DB4234">
        <w:rPr>
          <w:rFonts w:ascii="Arial" w:hAnsi="Arial" w:cs="Arial"/>
          <w:szCs w:val="24"/>
        </w:rPr>
        <w:t>p.z.p</w:t>
      </w:r>
      <w:proofErr w:type="spellEnd"/>
      <w:r w:rsidRPr="00DB4234">
        <w:rPr>
          <w:rFonts w:ascii="Arial" w:hAnsi="Arial" w:cs="Arial"/>
          <w:szCs w:val="24"/>
        </w:rPr>
        <w:t xml:space="preserve">. </w:t>
      </w:r>
    </w:p>
    <w:p w14:paraId="554F7D44" w14:textId="4AC70749" w:rsidR="00F00C6C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określa dodatkowych wymagań związanych z zatrudnianiem osób, o których mowa w art. 96 ust. 2 pkt 2</w:t>
      </w:r>
      <w:r w:rsidR="00443A5F" w:rsidRPr="00DB4234">
        <w:rPr>
          <w:rFonts w:ascii="Arial" w:hAnsi="Arial" w:cs="Arial"/>
          <w:szCs w:val="24"/>
        </w:rPr>
        <w:t xml:space="preserve"> </w:t>
      </w:r>
      <w:proofErr w:type="spellStart"/>
      <w:r w:rsidRPr="00DB4234">
        <w:rPr>
          <w:rFonts w:ascii="Arial" w:hAnsi="Arial" w:cs="Arial"/>
          <w:szCs w:val="24"/>
        </w:rPr>
        <w:t>p.z.p</w:t>
      </w:r>
      <w:proofErr w:type="spellEnd"/>
      <w:r w:rsidRPr="00DB4234">
        <w:rPr>
          <w:rFonts w:ascii="Arial" w:hAnsi="Arial" w:cs="Arial"/>
          <w:szCs w:val="24"/>
        </w:rPr>
        <w:t xml:space="preserve">. </w:t>
      </w:r>
    </w:p>
    <w:p w14:paraId="65857C28" w14:textId="77777777" w:rsidR="00F00C6C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OPIS PRZEDMIOTU ZAMÓWIENIA</w:t>
      </w:r>
    </w:p>
    <w:p w14:paraId="2B09620B" w14:textId="77777777" w:rsidR="0041608A" w:rsidRPr="0041608A" w:rsidRDefault="001A5A3B" w:rsidP="0041608A">
      <w:pPr>
        <w:numPr>
          <w:ilvl w:val="0"/>
          <w:numId w:val="38"/>
        </w:numPr>
        <w:spacing w:line="360" w:lineRule="auto"/>
        <w:ind w:left="284" w:right="7" w:hanging="284"/>
        <w:rPr>
          <w:rFonts w:ascii="Arial" w:hAnsi="Arial" w:cs="Arial"/>
          <w:bCs/>
        </w:rPr>
      </w:pPr>
      <w:r w:rsidRPr="00DB4234">
        <w:rPr>
          <w:rFonts w:ascii="Arial" w:hAnsi="Arial" w:cs="Arial"/>
        </w:rPr>
        <w:t>Przedmiotem zamówienia jest</w:t>
      </w:r>
      <w:r w:rsidR="00BB5A44" w:rsidRPr="00DB4234">
        <w:rPr>
          <w:rFonts w:ascii="Arial" w:hAnsi="Arial" w:cs="Arial"/>
          <w:bCs/>
        </w:rPr>
        <w:t xml:space="preserve"> </w:t>
      </w:r>
      <w:r w:rsidR="003E2410" w:rsidRPr="00DB4234">
        <w:rPr>
          <w:rFonts w:ascii="Arial" w:hAnsi="Arial" w:cs="Arial"/>
          <w:bCs/>
        </w:rPr>
        <w:t>świadczenie usług</w:t>
      </w:r>
      <w:r w:rsidR="00337B12" w:rsidRPr="00DB4234">
        <w:rPr>
          <w:rFonts w:ascii="Arial" w:hAnsi="Arial" w:cs="Arial"/>
          <w:bCs/>
        </w:rPr>
        <w:t xml:space="preserve"> </w:t>
      </w:r>
      <w:r w:rsidR="000374F7" w:rsidRPr="000374F7">
        <w:rPr>
          <w:rFonts w:ascii="Arial" w:hAnsi="Arial" w:cs="Arial"/>
          <w:bCs/>
        </w:rPr>
        <w:t>w zakresie kompleksowego sprzątania pomieszczeń w budynkach użytkowanych przez Powiat Mogileński</w:t>
      </w:r>
      <w:r w:rsidR="000374F7">
        <w:rPr>
          <w:rFonts w:ascii="Arial" w:hAnsi="Arial" w:cs="Arial"/>
          <w:bCs/>
        </w:rPr>
        <w:t>.</w:t>
      </w:r>
      <w:r w:rsidR="0041608A" w:rsidRPr="0041608A">
        <w:rPr>
          <w:rFonts w:ascii="Arial" w:hAnsi="Arial" w:cs="Arial"/>
          <w:bCs/>
          <w:sz w:val="20"/>
          <w:szCs w:val="20"/>
        </w:rPr>
        <w:t xml:space="preserve"> </w:t>
      </w:r>
    </w:p>
    <w:p w14:paraId="77580668" w14:textId="77777777" w:rsidR="0041608A" w:rsidRPr="0041608A" w:rsidRDefault="0041608A" w:rsidP="0041608A">
      <w:pPr>
        <w:numPr>
          <w:ilvl w:val="0"/>
          <w:numId w:val="38"/>
        </w:numPr>
        <w:spacing w:line="360" w:lineRule="auto"/>
        <w:ind w:left="284" w:right="7" w:hanging="284"/>
        <w:rPr>
          <w:rFonts w:ascii="Arial" w:hAnsi="Arial" w:cs="Arial"/>
          <w:bCs/>
          <w:lang w:val="x-none"/>
        </w:rPr>
      </w:pPr>
      <w:r w:rsidRPr="0041608A">
        <w:rPr>
          <w:rFonts w:ascii="Arial" w:hAnsi="Arial" w:cs="Arial"/>
          <w:bCs/>
        </w:rPr>
        <w:t>Zamówienie nie zostało podzielone na części. Podział zamówienia groziłby nadmiernymi trudnościami technicznymi i nadmiernymi kosztami wykonania zamówienia.</w:t>
      </w:r>
      <w:r w:rsidRPr="0041608A">
        <w:rPr>
          <w:rFonts w:ascii="Arial" w:hAnsi="Arial" w:cs="Arial"/>
          <w:sz w:val="20"/>
          <w:szCs w:val="20"/>
          <w:lang w:val="x-none"/>
        </w:rPr>
        <w:t xml:space="preserve"> </w:t>
      </w:r>
    </w:p>
    <w:p w14:paraId="05D0A87C" w14:textId="429ED97A" w:rsidR="001A5A3B" w:rsidRPr="002C5765" w:rsidRDefault="0041608A" w:rsidP="002C5765">
      <w:pPr>
        <w:numPr>
          <w:ilvl w:val="0"/>
          <w:numId w:val="38"/>
        </w:numPr>
        <w:spacing w:line="360" w:lineRule="auto"/>
        <w:ind w:left="284" w:right="7" w:hanging="284"/>
        <w:rPr>
          <w:rFonts w:ascii="Arial" w:hAnsi="Arial" w:cs="Arial"/>
          <w:bCs/>
          <w:lang w:val="x-none"/>
        </w:rPr>
      </w:pPr>
      <w:r w:rsidRPr="0041608A">
        <w:rPr>
          <w:rFonts w:ascii="Arial" w:hAnsi="Arial" w:cs="Arial"/>
          <w:bCs/>
          <w:lang w:val="x-none"/>
        </w:rPr>
        <w:t xml:space="preserve">Szczegółowy opis przedmiotu zamówienia uwzględniający m.in. parametry techniczne, jakościowe, stanowi załącznik nr </w:t>
      </w:r>
      <w:r w:rsidRPr="0041608A">
        <w:rPr>
          <w:rFonts w:ascii="Arial" w:hAnsi="Arial" w:cs="Arial"/>
          <w:bCs/>
        </w:rPr>
        <w:t>5</w:t>
      </w:r>
      <w:r w:rsidRPr="0041608A">
        <w:rPr>
          <w:rFonts w:ascii="Arial" w:hAnsi="Arial" w:cs="Arial"/>
          <w:bCs/>
          <w:lang w:val="x-none"/>
        </w:rPr>
        <w:t xml:space="preserve"> do SWZ – </w:t>
      </w:r>
      <w:r w:rsidRPr="0041608A">
        <w:rPr>
          <w:rFonts w:ascii="Arial" w:hAnsi="Arial" w:cs="Arial"/>
          <w:bCs/>
        </w:rPr>
        <w:t>Opis przedmiotu zamówienia.</w:t>
      </w:r>
    </w:p>
    <w:p w14:paraId="086ECCAE" w14:textId="77777777" w:rsidR="00067044" w:rsidRPr="00DB4234" w:rsidRDefault="00067044" w:rsidP="00605B91">
      <w:pPr>
        <w:pStyle w:val="Akapitzlist"/>
        <w:numPr>
          <w:ilvl w:val="0"/>
          <w:numId w:val="38"/>
        </w:numPr>
        <w:tabs>
          <w:tab w:val="left" w:pos="426"/>
        </w:tabs>
        <w:spacing w:line="360" w:lineRule="auto"/>
        <w:ind w:left="284" w:hanging="284"/>
        <w:contextualSpacing/>
        <w:rPr>
          <w:rFonts w:ascii="Arial" w:hAnsi="Arial" w:cs="Arial"/>
          <w:b/>
        </w:rPr>
      </w:pPr>
      <w:r w:rsidRPr="00DB4234">
        <w:rPr>
          <w:rFonts w:ascii="Arial" w:hAnsi="Arial" w:cs="Arial"/>
        </w:rPr>
        <w:t xml:space="preserve">Wspólny Słownik Zamówień CPV: </w:t>
      </w:r>
    </w:p>
    <w:p w14:paraId="1F1B17A5" w14:textId="77777777" w:rsidR="002C5765" w:rsidRPr="002C5765" w:rsidRDefault="002C5765" w:rsidP="002C5765">
      <w:pPr>
        <w:pStyle w:val="Style18"/>
        <w:spacing w:before="5" w:line="276" w:lineRule="auto"/>
        <w:ind w:left="567"/>
        <w:rPr>
          <w:rStyle w:val="FontStyle33"/>
          <w:rFonts w:ascii="Arial" w:hAnsi="Arial" w:cs="Arial"/>
          <w:b/>
          <w:sz w:val="24"/>
          <w:szCs w:val="24"/>
        </w:rPr>
      </w:pPr>
      <w:r w:rsidRPr="002C5765">
        <w:rPr>
          <w:rStyle w:val="FontStyle33"/>
          <w:rFonts w:ascii="Arial" w:hAnsi="Arial" w:cs="Arial"/>
          <w:b/>
          <w:sz w:val="24"/>
          <w:szCs w:val="24"/>
        </w:rPr>
        <w:t>Główny kod CPV:</w:t>
      </w:r>
    </w:p>
    <w:p w14:paraId="6D66D1DB" w14:textId="77777777" w:rsidR="002C5765" w:rsidRPr="002C5765" w:rsidRDefault="002C5765" w:rsidP="002C5765">
      <w:pPr>
        <w:pStyle w:val="Style18"/>
        <w:spacing w:before="5" w:line="276" w:lineRule="auto"/>
        <w:ind w:left="567"/>
        <w:rPr>
          <w:rStyle w:val="FontStyle33"/>
          <w:rFonts w:ascii="Arial" w:hAnsi="Arial" w:cs="Arial"/>
          <w:b/>
          <w:sz w:val="24"/>
          <w:szCs w:val="24"/>
        </w:rPr>
      </w:pPr>
      <w:r w:rsidRPr="002C5765">
        <w:rPr>
          <w:rStyle w:val="FontStyle33"/>
          <w:rFonts w:ascii="Arial" w:hAnsi="Arial" w:cs="Arial"/>
          <w:b/>
          <w:sz w:val="24"/>
          <w:szCs w:val="24"/>
        </w:rPr>
        <w:t xml:space="preserve">90910000-9 </w:t>
      </w:r>
      <w:r w:rsidRPr="002C5765">
        <w:rPr>
          <w:rStyle w:val="FontStyle33"/>
          <w:rFonts w:ascii="Arial" w:hAnsi="Arial" w:cs="Arial"/>
          <w:b/>
          <w:sz w:val="24"/>
          <w:szCs w:val="24"/>
        </w:rPr>
        <w:tab/>
        <w:t xml:space="preserve">Usługi sprzątania </w:t>
      </w:r>
    </w:p>
    <w:p w14:paraId="1C8DB240" w14:textId="77777777" w:rsidR="002C5765" w:rsidRPr="002C5765" w:rsidRDefault="002C5765" w:rsidP="002C5765">
      <w:pPr>
        <w:pStyle w:val="Style18"/>
        <w:spacing w:before="5" w:line="276" w:lineRule="auto"/>
        <w:ind w:left="567"/>
        <w:rPr>
          <w:rStyle w:val="FontStyle33"/>
          <w:rFonts w:ascii="Arial" w:hAnsi="Arial" w:cs="Arial"/>
          <w:b/>
          <w:sz w:val="24"/>
          <w:szCs w:val="24"/>
        </w:rPr>
      </w:pPr>
      <w:r w:rsidRPr="002C5765">
        <w:rPr>
          <w:rStyle w:val="FontStyle33"/>
          <w:rFonts w:ascii="Arial" w:hAnsi="Arial" w:cs="Arial"/>
          <w:b/>
          <w:sz w:val="24"/>
          <w:szCs w:val="24"/>
        </w:rPr>
        <w:t>Dodatkowe kody CPV:</w:t>
      </w:r>
    </w:p>
    <w:p w14:paraId="02FC061D" w14:textId="77777777" w:rsidR="002C5765" w:rsidRPr="002C5765" w:rsidRDefault="002C5765" w:rsidP="002C5765">
      <w:pPr>
        <w:pStyle w:val="Style18"/>
        <w:spacing w:before="5" w:line="276" w:lineRule="auto"/>
        <w:ind w:left="567"/>
        <w:rPr>
          <w:rStyle w:val="FontStyle33"/>
          <w:rFonts w:ascii="Arial" w:hAnsi="Arial" w:cs="Arial"/>
          <w:b/>
          <w:sz w:val="24"/>
          <w:szCs w:val="24"/>
        </w:rPr>
      </w:pPr>
      <w:r w:rsidRPr="002C5765">
        <w:rPr>
          <w:rStyle w:val="FontStyle33"/>
          <w:rFonts w:ascii="Arial" w:hAnsi="Arial" w:cs="Arial"/>
          <w:b/>
          <w:sz w:val="24"/>
          <w:szCs w:val="24"/>
        </w:rPr>
        <w:t xml:space="preserve">90911200-8 </w:t>
      </w:r>
      <w:r w:rsidRPr="002C5765">
        <w:rPr>
          <w:rStyle w:val="FontStyle33"/>
          <w:rFonts w:ascii="Arial" w:hAnsi="Arial" w:cs="Arial"/>
          <w:b/>
          <w:sz w:val="24"/>
          <w:szCs w:val="24"/>
        </w:rPr>
        <w:tab/>
        <w:t>Usługi sprzątania budynków</w:t>
      </w:r>
    </w:p>
    <w:p w14:paraId="1983373E" w14:textId="77777777" w:rsidR="002C5765" w:rsidRPr="002C5765" w:rsidRDefault="002C5765" w:rsidP="002C5765">
      <w:pPr>
        <w:pStyle w:val="Style18"/>
        <w:spacing w:before="5" w:line="276" w:lineRule="auto"/>
        <w:ind w:left="567"/>
        <w:rPr>
          <w:rStyle w:val="FontStyle33"/>
          <w:rFonts w:ascii="Arial" w:hAnsi="Arial" w:cs="Arial"/>
          <w:b/>
          <w:sz w:val="24"/>
          <w:szCs w:val="24"/>
        </w:rPr>
      </w:pPr>
      <w:r w:rsidRPr="002C5765">
        <w:rPr>
          <w:rStyle w:val="FontStyle33"/>
          <w:rFonts w:ascii="Arial" w:hAnsi="Arial" w:cs="Arial"/>
          <w:b/>
          <w:sz w:val="24"/>
          <w:szCs w:val="24"/>
        </w:rPr>
        <w:t xml:space="preserve">90919100-3 </w:t>
      </w:r>
      <w:r w:rsidRPr="002C5765">
        <w:rPr>
          <w:rStyle w:val="FontStyle33"/>
          <w:rFonts w:ascii="Arial" w:hAnsi="Arial" w:cs="Arial"/>
          <w:b/>
          <w:sz w:val="24"/>
          <w:szCs w:val="24"/>
        </w:rPr>
        <w:tab/>
        <w:t>Usługi czyszczenia urządzeń biurowych</w:t>
      </w:r>
    </w:p>
    <w:p w14:paraId="59EAFB8C" w14:textId="77777777" w:rsidR="002C5765" w:rsidRPr="002C5765" w:rsidRDefault="002C5765" w:rsidP="002C5765">
      <w:pPr>
        <w:pStyle w:val="Style18"/>
        <w:spacing w:before="5" w:line="276" w:lineRule="auto"/>
        <w:ind w:left="567"/>
        <w:rPr>
          <w:rStyle w:val="FontStyle33"/>
          <w:rFonts w:ascii="Arial" w:hAnsi="Arial" w:cs="Arial"/>
          <w:b/>
          <w:sz w:val="24"/>
          <w:szCs w:val="24"/>
        </w:rPr>
      </w:pPr>
      <w:r w:rsidRPr="002C5765">
        <w:rPr>
          <w:rStyle w:val="FontStyle33"/>
          <w:rFonts w:ascii="Arial" w:hAnsi="Arial" w:cs="Arial"/>
          <w:b/>
          <w:sz w:val="24"/>
          <w:szCs w:val="24"/>
        </w:rPr>
        <w:t xml:space="preserve">90919200-4 </w:t>
      </w:r>
      <w:r w:rsidRPr="002C5765">
        <w:rPr>
          <w:rStyle w:val="FontStyle33"/>
          <w:rFonts w:ascii="Arial" w:hAnsi="Arial" w:cs="Arial"/>
          <w:b/>
          <w:sz w:val="24"/>
          <w:szCs w:val="24"/>
        </w:rPr>
        <w:tab/>
        <w:t>Usługi sprzątania biur</w:t>
      </w:r>
    </w:p>
    <w:p w14:paraId="469E88C3" w14:textId="77777777" w:rsidR="002C5765" w:rsidRDefault="002C5765" w:rsidP="002C5765">
      <w:pPr>
        <w:pStyle w:val="Style18"/>
        <w:widowControl/>
        <w:spacing w:before="5" w:line="276" w:lineRule="auto"/>
        <w:ind w:firstLine="0"/>
        <w:rPr>
          <w:rStyle w:val="FontStyle33"/>
          <w:rFonts w:ascii="Arial" w:hAnsi="Arial" w:cs="Arial"/>
          <w:b/>
          <w:sz w:val="24"/>
          <w:szCs w:val="24"/>
        </w:rPr>
      </w:pPr>
      <w:r>
        <w:rPr>
          <w:rStyle w:val="FontStyle33"/>
          <w:rFonts w:ascii="Arial" w:hAnsi="Arial" w:cs="Arial"/>
          <w:b/>
          <w:sz w:val="24"/>
          <w:szCs w:val="24"/>
        </w:rPr>
        <w:t xml:space="preserve">   </w:t>
      </w:r>
      <w:r w:rsidRPr="002C5765">
        <w:rPr>
          <w:rStyle w:val="FontStyle33"/>
          <w:rFonts w:ascii="Arial" w:hAnsi="Arial" w:cs="Arial"/>
          <w:b/>
          <w:sz w:val="24"/>
          <w:szCs w:val="24"/>
        </w:rPr>
        <w:t xml:space="preserve">90911300-9 </w:t>
      </w:r>
      <w:r w:rsidRPr="002C5765">
        <w:rPr>
          <w:rStyle w:val="FontStyle33"/>
          <w:rFonts w:ascii="Arial" w:hAnsi="Arial" w:cs="Arial"/>
          <w:b/>
          <w:sz w:val="24"/>
          <w:szCs w:val="24"/>
        </w:rPr>
        <w:tab/>
        <w:t>Usługi czyszczenia okien</w:t>
      </w:r>
      <w:r>
        <w:rPr>
          <w:rStyle w:val="FontStyle33"/>
          <w:rFonts w:ascii="Arial" w:hAnsi="Arial" w:cs="Arial"/>
          <w:b/>
          <w:sz w:val="24"/>
          <w:szCs w:val="24"/>
        </w:rPr>
        <w:t xml:space="preserve"> </w:t>
      </w:r>
    </w:p>
    <w:p w14:paraId="5810590F" w14:textId="65C9136B" w:rsidR="00067044" w:rsidRPr="00DB4234" w:rsidRDefault="00067044" w:rsidP="002C5765">
      <w:pPr>
        <w:pStyle w:val="Style18"/>
        <w:widowControl/>
        <w:numPr>
          <w:ilvl w:val="0"/>
          <w:numId w:val="44"/>
        </w:numPr>
        <w:tabs>
          <w:tab w:val="left" w:pos="142"/>
        </w:tabs>
        <w:spacing w:before="5" w:line="276" w:lineRule="auto"/>
        <w:ind w:left="142" w:hanging="295"/>
        <w:rPr>
          <w:rFonts w:ascii="Arial" w:hAnsi="Arial" w:cs="Arial"/>
        </w:rPr>
      </w:pPr>
      <w:r w:rsidRPr="00DB4234">
        <w:rPr>
          <w:rFonts w:ascii="Arial" w:hAnsi="Arial" w:cs="Arial"/>
        </w:rPr>
        <w:lastRenderedPageBreak/>
        <w:t>Zamawiający nie dopuszcza składania ofert wariantowych oraz w postaci katalogów elektronicznych.</w:t>
      </w:r>
    </w:p>
    <w:p w14:paraId="4BC093F3" w14:textId="426DEE2A" w:rsidR="00014502" w:rsidRPr="002C5765" w:rsidRDefault="00067044" w:rsidP="002C5765">
      <w:pPr>
        <w:pStyle w:val="Akapitzlist"/>
        <w:numPr>
          <w:ilvl w:val="0"/>
          <w:numId w:val="44"/>
        </w:numPr>
        <w:spacing w:line="360" w:lineRule="auto"/>
        <w:ind w:left="142" w:hanging="295"/>
        <w:rPr>
          <w:rFonts w:ascii="Arial" w:hAnsi="Arial" w:cs="Arial"/>
        </w:rPr>
      </w:pPr>
      <w:r w:rsidRPr="002C5765">
        <w:rPr>
          <w:rFonts w:ascii="Arial" w:hAnsi="Arial" w:cs="Arial"/>
        </w:rPr>
        <w:t>Zamawiający nie przewiduje udzielania zamówień, o których mowa w art. 214 ust. 1 pkt 7 i 8.</w:t>
      </w:r>
    </w:p>
    <w:p w14:paraId="20D1E3AD" w14:textId="0139B059" w:rsidR="00014502" w:rsidRPr="00926151" w:rsidRDefault="00014502" w:rsidP="00B93AE5">
      <w:pPr>
        <w:pStyle w:val="Nagwek3"/>
        <w:numPr>
          <w:ilvl w:val="0"/>
          <w:numId w:val="43"/>
        </w:numPr>
        <w:spacing w:line="360" w:lineRule="auto"/>
      </w:pPr>
      <w:r>
        <w:t>WIZJA LOKALNA</w:t>
      </w:r>
    </w:p>
    <w:p w14:paraId="2F181B5F" w14:textId="77777777" w:rsidR="00014502" w:rsidRPr="00605B91" w:rsidRDefault="00014502" w:rsidP="00605B91">
      <w:pPr>
        <w:pStyle w:val="Akapitzlist"/>
        <w:spacing w:line="360" w:lineRule="auto"/>
        <w:ind w:left="518"/>
        <w:rPr>
          <w:rFonts w:ascii="Arial" w:hAnsi="Arial" w:cs="Arial"/>
        </w:rPr>
      </w:pPr>
      <w:r w:rsidRPr="00605B91">
        <w:rPr>
          <w:rFonts w:ascii="Arial" w:hAnsi="Arial" w:cs="Arial"/>
        </w:rPr>
        <w:t>Nie przewiduje się przeprowadzenia wizji lokalnej.</w:t>
      </w:r>
    </w:p>
    <w:p w14:paraId="4ADED5D7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PODWYKONAWSTWO</w:t>
      </w:r>
    </w:p>
    <w:p w14:paraId="61BE7A23" w14:textId="77777777" w:rsidR="00067044" w:rsidRPr="00605B91" w:rsidRDefault="00067044" w:rsidP="00605B91">
      <w:pPr>
        <w:pStyle w:val="arimr"/>
        <w:widowControl/>
        <w:numPr>
          <w:ilvl w:val="0"/>
          <w:numId w:val="29"/>
        </w:numPr>
        <w:tabs>
          <w:tab w:val="clear" w:pos="453"/>
        </w:tabs>
        <w:suppressAutoHyphens/>
        <w:snapToGrid/>
        <w:spacing w:before="240"/>
        <w:rPr>
          <w:rFonts w:ascii="Arial" w:hAnsi="Arial" w:cs="Arial"/>
          <w:szCs w:val="24"/>
          <w:lang w:val="pl-PL"/>
        </w:rPr>
      </w:pPr>
      <w:r w:rsidRPr="00605B91">
        <w:rPr>
          <w:rFonts w:ascii="Arial" w:hAnsi="Arial" w:cs="Arial"/>
          <w:szCs w:val="24"/>
          <w:lang w:val="pl-PL"/>
        </w:rPr>
        <w:t xml:space="preserve">Wykonawca może powierzyć wykonanie części zamówienia podwykonawcy (podwykonawcom). </w:t>
      </w:r>
    </w:p>
    <w:p w14:paraId="6360732B" w14:textId="77777777" w:rsidR="00067044" w:rsidRPr="00605B91" w:rsidRDefault="00067044" w:rsidP="00605B91">
      <w:pPr>
        <w:pStyle w:val="arimr"/>
        <w:widowControl/>
        <w:numPr>
          <w:ilvl w:val="0"/>
          <w:numId w:val="29"/>
        </w:numPr>
        <w:tabs>
          <w:tab w:val="clear" w:pos="453"/>
        </w:tabs>
        <w:suppressAutoHyphens/>
        <w:snapToGrid/>
        <w:rPr>
          <w:rFonts w:ascii="Arial" w:hAnsi="Arial" w:cs="Arial"/>
          <w:szCs w:val="24"/>
          <w:lang w:val="pl-PL"/>
        </w:rPr>
      </w:pPr>
      <w:r w:rsidRPr="00605B91">
        <w:rPr>
          <w:rFonts w:ascii="Arial" w:hAnsi="Arial" w:cs="Arial"/>
          <w:szCs w:val="24"/>
          <w:lang w:val="pl-PL"/>
        </w:rPr>
        <w:t xml:space="preserve">Zamawiający </w:t>
      </w:r>
      <w:r w:rsidRPr="00605B91">
        <w:rPr>
          <w:rFonts w:ascii="Arial" w:hAnsi="Arial" w:cs="Arial"/>
          <w:b/>
          <w:szCs w:val="24"/>
          <w:lang w:val="pl-PL"/>
        </w:rPr>
        <w:t>nie zastrzega</w:t>
      </w:r>
      <w:r w:rsidRPr="00605B91">
        <w:rPr>
          <w:rFonts w:ascii="Arial" w:hAnsi="Arial" w:cs="Arial"/>
          <w:szCs w:val="24"/>
          <w:lang w:val="pl-PL"/>
        </w:rPr>
        <w:t xml:space="preserve"> obowiązku osobistego wykonania przez Wykonawcę kluczowych części zamówienia.</w:t>
      </w:r>
    </w:p>
    <w:p w14:paraId="773E3C5E" w14:textId="143D40AD" w:rsidR="00E348C7" w:rsidRPr="00605B91" w:rsidRDefault="00067044" w:rsidP="00605B91">
      <w:pPr>
        <w:pStyle w:val="arimr"/>
        <w:widowControl/>
        <w:numPr>
          <w:ilvl w:val="0"/>
          <w:numId w:val="29"/>
        </w:numPr>
        <w:tabs>
          <w:tab w:val="clear" w:pos="453"/>
        </w:tabs>
        <w:suppressAutoHyphens/>
        <w:snapToGrid/>
        <w:rPr>
          <w:rFonts w:ascii="Arial" w:hAnsi="Arial" w:cs="Arial"/>
          <w:szCs w:val="24"/>
          <w:lang w:val="pl-PL"/>
        </w:rPr>
      </w:pPr>
      <w:r w:rsidRPr="00605B91">
        <w:rPr>
          <w:rFonts w:ascii="Arial" w:hAnsi="Arial" w:cs="Arial"/>
          <w:szCs w:val="24"/>
          <w:lang w:val="pl-PL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4DBCA8DD" w14:textId="450A0BC6" w:rsidR="00083FE5" w:rsidRPr="00401BE3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TERMIN WYKONANIA ZAMÓWIENIA</w:t>
      </w:r>
    </w:p>
    <w:p w14:paraId="7B84C386" w14:textId="17D9FB26" w:rsidR="002471CC" w:rsidRPr="002471CC" w:rsidRDefault="002471CC" w:rsidP="002471CC">
      <w:pPr>
        <w:pStyle w:val="NormalnyWeb"/>
        <w:spacing w:after="120" w:line="276" w:lineRule="auto"/>
        <w:ind w:left="426"/>
        <w:rPr>
          <w:rFonts w:ascii="Arial" w:hAnsi="Arial" w:cs="Arial"/>
          <w:sz w:val="24"/>
          <w:szCs w:val="24"/>
        </w:rPr>
      </w:pPr>
      <w:r w:rsidRPr="002471CC">
        <w:rPr>
          <w:rFonts w:ascii="Arial" w:hAnsi="Arial" w:cs="Arial"/>
          <w:sz w:val="24"/>
          <w:szCs w:val="24"/>
        </w:rPr>
        <w:t>Termin wykonania zamówienia: od dnia od</w:t>
      </w:r>
      <w:r w:rsidR="0081358C">
        <w:rPr>
          <w:rFonts w:ascii="Arial" w:hAnsi="Arial" w:cs="Arial"/>
          <w:sz w:val="24"/>
          <w:szCs w:val="24"/>
        </w:rPr>
        <w:t xml:space="preserve"> 23</w:t>
      </w:r>
      <w:r w:rsidRPr="002471CC">
        <w:rPr>
          <w:rFonts w:ascii="Arial" w:hAnsi="Arial" w:cs="Arial"/>
          <w:sz w:val="24"/>
          <w:szCs w:val="24"/>
        </w:rPr>
        <w:t>.08.202</w:t>
      </w:r>
      <w:r>
        <w:rPr>
          <w:rFonts w:ascii="Arial" w:hAnsi="Arial" w:cs="Arial"/>
          <w:sz w:val="24"/>
          <w:szCs w:val="24"/>
        </w:rPr>
        <w:t>2</w:t>
      </w:r>
      <w:r w:rsidRPr="002471CC">
        <w:rPr>
          <w:rFonts w:ascii="Arial" w:hAnsi="Arial" w:cs="Arial"/>
          <w:sz w:val="24"/>
          <w:szCs w:val="24"/>
        </w:rPr>
        <w:t xml:space="preserve"> r. do 31.08.202</w:t>
      </w:r>
      <w:r>
        <w:rPr>
          <w:rFonts w:ascii="Arial" w:hAnsi="Arial" w:cs="Arial"/>
          <w:sz w:val="24"/>
          <w:szCs w:val="24"/>
        </w:rPr>
        <w:t>3</w:t>
      </w:r>
      <w:r w:rsidRPr="002471CC">
        <w:rPr>
          <w:rFonts w:ascii="Arial" w:hAnsi="Arial" w:cs="Arial"/>
          <w:sz w:val="24"/>
          <w:szCs w:val="24"/>
        </w:rPr>
        <w:t xml:space="preserve"> r.</w:t>
      </w:r>
    </w:p>
    <w:p w14:paraId="2F4DE969" w14:textId="77777777" w:rsidR="002471CC" w:rsidRPr="002471CC" w:rsidRDefault="002471CC" w:rsidP="002471CC">
      <w:pPr>
        <w:pStyle w:val="NormalnyWeb"/>
        <w:spacing w:after="120" w:line="276" w:lineRule="auto"/>
        <w:ind w:left="426"/>
        <w:rPr>
          <w:rFonts w:ascii="Arial" w:hAnsi="Arial" w:cs="Arial"/>
          <w:sz w:val="24"/>
          <w:szCs w:val="24"/>
        </w:rPr>
      </w:pPr>
      <w:r w:rsidRPr="002471CC">
        <w:rPr>
          <w:rFonts w:ascii="Arial" w:hAnsi="Arial" w:cs="Arial"/>
          <w:sz w:val="24"/>
          <w:szCs w:val="24"/>
        </w:rPr>
        <w:t>Z zastrzeżeniem:</w:t>
      </w:r>
    </w:p>
    <w:p w14:paraId="5B003331" w14:textId="0F9F1DF2" w:rsidR="002471CC" w:rsidRPr="002471CC" w:rsidRDefault="002471CC" w:rsidP="002471CC">
      <w:pPr>
        <w:pStyle w:val="NormalnyWeb"/>
        <w:spacing w:after="120" w:line="276" w:lineRule="auto"/>
        <w:ind w:left="426"/>
        <w:rPr>
          <w:rFonts w:ascii="Arial" w:hAnsi="Arial" w:cs="Arial"/>
          <w:sz w:val="24"/>
          <w:szCs w:val="24"/>
        </w:rPr>
      </w:pPr>
      <w:r w:rsidRPr="002471CC">
        <w:rPr>
          <w:rFonts w:ascii="Arial" w:hAnsi="Arial" w:cs="Arial"/>
          <w:sz w:val="24"/>
          <w:szCs w:val="24"/>
        </w:rPr>
        <w:t xml:space="preserve">W budynkach Starostwa Powiatowego w Mogilnie – </w:t>
      </w:r>
      <w:bookmarkStart w:id="2" w:name="_Hlk101513056"/>
      <w:r w:rsidRPr="002471CC">
        <w:rPr>
          <w:rFonts w:ascii="Arial" w:hAnsi="Arial" w:cs="Arial"/>
          <w:sz w:val="24"/>
          <w:szCs w:val="24"/>
        </w:rPr>
        <w:t>od dnia 01.09.202</w:t>
      </w:r>
      <w:r>
        <w:rPr>
          <w:rFonts w:ascii="Arial" w:hAnsi="Arial" w:cs="Arial"/>
          <w:sz w:val="24"/>
          <w:szCs w:val="24"/>
        </w:rPr>
        <w:t xml:space="preserve">2 </w:t>
      </w:r>
      <w:r w:rsidRPr="002471CC">
        <w:rPr>
          <w:rFonts w:ascii="Arial" w:hAnsi="Arial" w:cs="Arial"/>
          <w:sz w:val="24"/>
          <w:szCs w:val="24"/>
        </w:rPr>
        <w:t>r. do dnia 31.08.202</w:t>
      </w:r>
      <w:r>
        <w:rPr>
          <w:rFonts w:ascii="Arial" w:hAnsi="Arial" w:cs="Arial"/>
          <w:sz w:val="24"/>
          <w:szCs w:val="24"/>
        </w:rPr>
        <w:t>3</w:t>
      </w:r>
      <w:r w:rsidRPr="002471CC">
        <w:rPr>
          <w:rFonts w:ascii="Arial" w:hAnsi="Arial" w:cs="Arial"/>
          <w:sz w:val="24"/>
          <w:szCs w:val="24"/>
        </w:rPr>
        <w:t xml:space="preserve"> r. (usługa wykonywana przez 12 miesięcy)</w:t>
      </w:r>
    </w:p>
    <w:bookmarkEnd w:id="2"/>
    <w:p w14:paraId="31B8B4AB" w14:textId="1BF01820" w:rsidR="002471CC" w:rsidRPr="002471CC" w:rsidRDefault="002471CC" w:rsidP="002471CC">
      <w:pPr>
        <w:pStyle w:val="NormalnyWeb"/>
        <w:spacing w:after="120" w:line="276" w:lineRule="auto"/>
        <w:ind w:left="426"/>
        <w:rPr>
          <w:rFonts w:ascii="Arial" w:hAnsi="Arial" w:cs="Arial"/>
          <w:sz w:val="24"/>
          <w:szCs w:val="24"/>
        </w:rPr>
      </w:pPr>
      <w:r w:rsidRPr="002471CC">
        <w:rPr>
          <w:rFonts w:ascii="Arial" w:hAnsi="Arial" w:cs="Arial"/>
          <w:sz w:val="24"/>
          <w:szCs w:val="24"/>
        </w:rPr>
        <w:t>W budynkach Zespołu Szkół w Mogilnie – od dnia</w:t>
      </w:r>
      <w:r>
        <w:rPr>
          <w:rFonts w:ascii="Arial" w:hAnsi="Arial" w:cs="Arial"/>
          <w:sz w:val="24"/>
          <w:szCs w:val="24"/>
        </w:rPr>
        <w:t xml:space="preserve"> </w:t>
      </w:r>
      <w:r w:rsidR="0081358C">
        <w:rPr>
          <w:rFonts w:ascii="Arial" w:hAnsi="Arial" w:cs="Arial"/>
          <w:sz w:val="24"/>
          <w:szCs w:val="24"/>
        </w:rPr>
        <w:t>23</w:t>
      </w:r>
      <w:r w:rsidRPr="002471CC">
        <w:rPr>
          <w:rFonts w:ascii="Arial" w:hAnsi="Arial" w:cs="Arial"/>
          <w:sz w:val="24"/>
          <w:szCs w:val="24"/>
        </w:rPr>
        <w:t>.08.202</w:t>
      </w:r>
      <w:r>
        <w:rPr>
          <w:rFonts w:ascii="Arial" w:hAnsi="Arial" w:cs="Arial"/>
          <w:sz w:val="24"/>
          <w:szCs w:val="24"/>
        </w:rPr>
        <w:t>2</w:t>
      </w:r>
      <w:r w:rsidR="0081358C">
        <w:rPr>
          <w:rFonts w:ascii="Arial" w:hAnsi="Arial" w:cs="Arial"/>
          <w:sz w:val="24"/>
          <w:szCs w:val="24"/>
        </w:rPr>
        <w:t xml:space="preserve"> </w:t>
      </w:r>
      <w:r w:rsidRPr="002471CC">
        <w:rPr>
          <w:rFonts w:ascii="Arial" w:hAnsi="Arial" w:cs="Arial"/>
          <w:sz w:val="24"/>
          <w:szCs w:val="24"/>
        </w:rPr>
        <w:t>r. do dnia 30.06.202</w:t>
      </w:r>
      <w:r>
        <w:rPr>
          <w:rFonts w:ascii="Arial" w:hAnsi="Arial" w:cs="Arial"/>
          <w:sz w:val="24"/>
          <w:szCs w:val="24"/>
        </w:rPr>
        <w:t xml:space="preserve">3 </w:t>
      </w:r>
      <w:r w:rsidRPr="002471CC">
        <w:rPr>
          <w:rFonts w:ascii="Arial" w:hAnsi="Arial" w:cs="Arial"/>
          <w:sz w:val="24"/>
          <w:szCs w:val="24"/>
        </w:rPr>
        <w:t>r. (usługa wykonywana przez 10 miesięcy)</w:t>
      </w:r>
    </w:p>
    <w:p w14:paraId="15F7E41B" w14:textId="2377E6FF" w:rsidR="002471CC" w:rsidRPr="002471CC" w:rsidRDefault="002471CC" w:rsidP="002471CC">
      <w:pPr>
        <w:pStyle w:val="NormalnyWeb"/>
        <w:spacing w:after="120" w:line="276" w:lineRule="auto"/>
        <w:ind w:left="426"/>
        <w:rPr>
          <w:rFonts w:ascii="Arial" w:hAnsi="Arial" w:cs="Arial"/>
          <w:sz w:val="24"/>
          <w:szCs w:val="24"/>
        </w:rPr>
      </w:pPr>
      <w:r w:rsidRPr="002471CC">
        <w:rPr>
          <w:rFonts w:ascii="Arial" w:hAnsi="Arial" w:cs="Arial"/>
          <w:sz w:val="24"/>
          <w:szCs w:val="24"/>
        </w:rPr>
        <w:t xml:space="preserve">W budynkach Zespołu  Szkół w Strzelnie – od dnia </w:t>
      </w:r>
      <w:r w:rsidR="0081358C">
        <w:rPr>
          <w:rFonts w:ascii="Arial" w:hAnsi="Arial" w:cs="Arial"/>
          <w:sz w:val="24"/>
          <w:szCs w:val="24"/>
        </w:rPr>
        <w:t>23</w:t>
      </w:r>
      <w:r w:rsidRPr="002471CC">
        <w:rPr>
          <w:rFonts w:ascii="Arial" w:hAnsi="Arial" w:cs="Arial"/>
          <w:sz w:val="24"/>
          <w:szCs w:val="24"/>
        </w:rPr>
        <w:t>.08.202</w:t>
      </w:r>
      <w:r>
        <w:rPr>
          <w:rFonts w:ascii="Arial" w:hAnsi="Arial" w:cs="Arial"/>
          <w:sz w:val="24"/>
          <w:szCs w:val="24"/>
        </w:rPr>
        <w:t xml:space="preserve">2 </w:t>
      </w:r>
      <w:r w:rsidRPr="002471CC">
        <w:rPr>
          <w:rFonts w:ascii="Arial" w:hAnsi="Arial" w:cs="Arial"/>
          <w:sz w:val="24"/>
          <w:szCs w:val="24"/>
        </w:rPr>
        <w:t>r. do dnia 30.06.202</w:t>
      </w:r>
      <w:r>
        <w:rPr>
          <w:rFonts w:ascii="Arial" w:hAnsi="Arial" w:cs="Arial"/>
          <w:sz w:val="24"/>
          <w:szCs w:val="24"/>
        </w:rPr>
        <w:t>3</w:t>
      </w:r>
      <w:r w:rsidRPr="002471CC">
        <w:rPr>
          <w:rFonts w:ascii="Arial" w:hAnsi="Arial" w:cs="Arial"/>
          <w:sz w:val="24"/>
          <w:szCs w:val="24"/>
        </w:rPr>
        <w:t xml:space="preserve"> r. (usługa wykonywana przez 10 miesięcy)</w:t>
      </w:r>
    </w:p>
    <w:p w14:paraId="7502F79D" w14:textId="651BCFEC" w:rsidR="00C702CA" w:rsidRDefault="002471CC" w:rsidP="002471CC">
      <w:pPr>
        <w:pStyle w:val="NormalnyWeb"/>
        <w:spacing w:after="120" w:line="276" w:lineRule="auto"/>
        <w:ind w:left="426"/>
        <w:jc w:val="left"/>
        <w:rPr>
          <w:rFonts w:ascii="Arial" w:hAnsi="Arial" w:cs="Arial"/>
          <w:sz w:val="24"/>
          <w:szCs w:val="24"/>
        </w:rPr>
      </w:pPr>
      <w:r w:rsidRPr="002471CC">
        <w:rPr>
          <w:rFonts w:ascii="Arial" w:hAnsi="Arial" w:cs="Arial"/>
          <w:sz w:val="24"/>
          <w:szCs w:val="24"/>
        </w:rPr>
        <w:t>W budynkach Zespołu Placówek Specjalnych w Szerzawach – od dnia</w:t>
      </w:r>
      <w:r w:rsidR="0081358C">
        <w:rPr>
          <w:rFonts w:ascii="Arial" w:hAnsi="Arial" w:cs="Arial"/>
          <w:sz w:val="24"/>
          <w:szCs w:val="24"/>
        </w:rPr>
        <w:t xml:space="preserve"> 23</w:t>
      </w:r>
      <w:r w:rsidRPr="002471CC">
        <w:rPr>
          <w:rFonts w:ascii="Arial" w:hAnsi="Arial" w:cs="Arial"/>
          <w:sz w:val="24"/>
          <w:szCs w:val="24"/>
        </w:rPr>
        <w:t>.08.202</w:t>
      </w:r>
      <w:r>
        <w:rPr>
          <w:rFonts w:ascii="Arial" w:hAnsi="Arial" w:cs="Arial"/>
          <w:sz w:val="24"/>
          <w:szCs w:val="24"/>
        </w:rPr>
        <w:t>2</w:t>
      </w:r>
      <w:r w:rsidRPr="002471CC">
        <w:rPr>
          <w:rFonts w:ascii="Arial" w:hAnsi="Arial" w:cs="Arial"/>
          <w:sz w:val="24"/>
          <w:szCs w:val="24"/>
        </w:rPr>
        <w:t xml:space="preserve"> r. do dnia 30.06.202</w:t>
      </w:r>
      <w:r>
        <w:rPr>
          <w:rFonts w:ascii="Arial" w:hAnsi="Arial" w:cs="Arial"/>
          <w:sz w:val="24"/>
          <w:szCs w:val="24"/>
        </w:rPr>
        <w:t>3</w:t>
      </w:r>
      <w:r w:rsidRPr="002471CC">
        <w:rPr>
          <w:rFonts w:ascii="Arial" w:hAnsi="Arial" w:cs="Arial"/>
          <w:sz w:val="24"/>
          <w:szCs w:val="24"/>
        </w:rPr>
        <w:t xml:space="preserve"> r, (usługa wykonywana przez 10 miesięcy)</w:t>
      </w:r>
      <w:r>
        <w:rPr>
          <w:rFonts w:ascii="Arial" w:hAnsi="Arial" w:cs="Arial"/>
          <w:sz w:val="24"/>
          <w:szCs w:val="24"/>
        </w:rPr>
        <w:t>.</w:t>
      </w:r>
    </w:p>
    <w:p w14:paraId="6FEB2E0F" w14:textId="2D56839B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WARUNKI UDZIAŁU W POSTĘPOWANIU</w:t>
      </w:r>
    </w:p>
    <w:p w14:paraId="2C52F0B5" w14:textId="06B8345F" w:rsidR="00067044" w:rsidRPr="002F32B9" w:rsidRDefault="00067044" w:rsidP="002F32B9">
      <w:pPr>
        <w:pStyle w:val="Teksttreci0"/>
        <w:numPr>
          <w:ilvl w:val="0"/>
          <w:numId w:val="11"/>
        </w:numPr>
        <w:shd w:val="clear" w:color="auto" w:fill="auto"/>
        <w:tabs>
          <w:tab w:val="clear" w:pos="454"/>
        </w:tabs>
        <w:spacing w:before="240" w:line="360" w:lineRule="auto"/>
        <w:ind w:left="426" w:right="20" w:hanging="426"/>
        <w:rPr>
          <w:rStyle w:val="TeksttreciPogrubienie"/>
          <w:rFonts w:ascii="Arial" w:hAnsi="Arial" w:cs="Arial"/>
          <w:b w:val="0"/>
          <w:sz w:val="24"/>
          <w:szCs w:val="24"/>
          <w:shd w:val="clear" w:color="auto" w:fill="auto"/>
        </w:rPr>
      </w:pPr>
      <w:r w:rsidRPr="002F32B9">
        <w:rPr>
          <w:rFonts w:ascii="Arial" w:hAnsi="Arial" w:cs="Arial"/>
          <w:sz w:val="24"/>
          <w:szCs w:val="24"/>
        </w:rPr>
        <w:t xml:space="preserve">O udzielenie zamówienia mogą ubiegać się Wykonawcy, którzy nie podlegają wykluczeniu na zasadach określonych w Rozdziale </w:t>
      </w:r>
      <w:r w:rsidR="007E241C" w:rsidRPr="002F32B9">
        <w:rPr>
          <w:rFonts w:ascii="Arial" w:hAnsi="Arial" w:cs="Arial"/>
          <w:sz w:val="24"/>
          <w:szCs w:val="24"/>
        </w:rPr>
        <w:t>IX</w:t>
      </w:r>
      <w:r w:rsidRPr="002F32B9">
        <w:rPr>
          <w:rFonts w:ascii="Arial" w:hAnsi="Arial" w:cs="Arial"/>
          <w:sz w:val="24"/>
          <w:szCs w:val="24"/>
        </w:rPr>
        <w:t xml:space="preserve"> SWZ, oraz spełniają określone przez Zamawiającego warunki</w:t>
      </w:r>
      <w:r w:rsidR="0061545E" w:rsidRPr="002F32B9">
        <w:rPr>
          <w:rFonts w:ascii="Arial" w:hAnsi="Arial" w:cs="Arial"/>
          <w:sz w:val="24"/>
          <w:szCs w:val="24"/>
        </w:rPr>
        <w:t xml:space="preserve"> </w:t>
      </w:r>
      <w:r w:rsidRPr="002F32B9">
        <w:rPr>
          <w:rStyle w:val="TeksttreciPogrubienie"/>
          <w:rFonts w:ascii="Arial" w:hAnsi="Arial" w:cs="Arial"/>
          <w:b w:val="0"/>
          <w:bCs/>
          <w:sz w:val="24"/>
          <w:szCs w:val="24"/>
        </w:rPr>
        <w:t>udziału w postępowaniu.</w:t>
      </w:r>
      <w:bookmarkStart w:id="3" w:name="bookmark3"/>
    </w:p>
    <w:p w14:paraId="04E921F4" w14:textId="77777777" w:rsidR="00067044" w:rsidRPr="002F32B9" w:rsidRDefault="00067044" w:rsidP="002F32B9">
      <w:pPr>
        <w:pStyle w:val="Teksttreci0"/>
        <w:numPr>
          <w:ilvl w:val="0"/>
          <w:numId w:val="11"/>
        </w:numPr>
        <w:shd w:val="clear" w:color="auto" w:fill="auto"/>
        <w:tabs>
          <w:tab w:val="clear" w:pos="454"/>
        </w:tabs>
        <w:spacing w:line="360" w:lineRule="auto"/>
        <w:ind w:left="426" w:right="20" w:hanging="426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sz w:val="24"/>
          <w:szCs w:val="24"/>
        </w:rPr>
        <w:t>O udzielenie zamówienia mogą ubiegać się Wykonawcy, którzy spełniają warunki dotyczące:</w:t>
      </w:r>
      <w:bookmarkEnd w:id="3"/>
    </w:p>
    <w:p w14:paraId="7EC84B14" w14:textId="77777777" w:rsidR="00067044" w:rsidRPr="002F32B9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zdolności do występowania w obrocie gospodarczym:</w:t>
      </w:r>
    </w:p>
    <w:p w14:paraId="64F53C5E" w14:textId="77777777" w:rsidR="00067044" w:rsidRPr="002F32B9" w:rsidRDefault="00067044" w:rsidP="002F32B9">
      <w:pPr>
        <w:pStyle w:val="Teksttreci0"/>
        <w:shd w:val="clear" w:color="auto" w:fill="auto"/>
        <w:spacing w:line="360" w:lineRule="auto"/>
        <w:ind w:left="868" w:right="20" w:firstLine="0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sz w:val="24"/>
          <w:szCs w:val="24"/>
        </w:rPr>
        <w:t>Zamawiający nie stawia warunku w powyższym zakresie.</w:t>
      </w:r>
    </w:p>
    <w:p w14:paraId="2F19D6F7" w14:textId="77777777" w:rsidR="00067044" w:rsidRPr="002F32B9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b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uprawnień do prowadzenia określonej działalności gospodarczej lub zawodowej, o ile wynika to z odrębnych przepisów:</w:t>
      </w:r>
    </w:p>
    <w:p w14:paraId="0D587C07" w14:textId="77777777" w:rsidR="00067044" w:rsidRPr="002F32B9" w:rsidRDefault="00067044" w:rsidP="002F32B9">
      <w:pPr>
        <w:pStyle w:val="Teksttreci0"/>
        <w:shd w:val="clear" w:color="auto" w:fill="auto"/>
        <w:spacing w:line="360" w:lineRule="auto"/>
        <w:ind w:left="868" w:right="20" w:firstLine="0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sz w:val="24"/>
          <w:szCs w:val="24"/>
        </w:rPr>
        <w:t>Zamawiający nie stawia warunku w powyższym zakresie.</w:t>
      </w:r>
    </w:p>
    <w:p w14:paraId="169AD829" w14:textId="77777777" w:rsidR="00067044" w:rsidRPr="002F32B9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sytuacji ekonomicznej lub finansowej:</w:t>
      </w:r>
    </w:p>
    <w:p w14:paraId="4EE43616" w14:textId="7DD1784A" w:rsidR="00922D79" w:rsidRPr="00367103" w:rsidRDefault="00922D79" w:rsidP="00922D79">
      <w:pPr>
        <w:pStyle w:val="Teksttreci0"/>
        <w:spacing w:line="360" w:lineRule="auto"/>
        <w:ind w:left="900" w:right="20" w:firstLine="0"/>
        <w:rPr>
          <w:rFonts w:ascii="Arial" w:hAnsi="Arial" w:cs="Arial"/>
          <w:sz w:val="24"/>
          <w:szCs w:val="24"/>
        </w:rPr>
      </w:pPr>
      <w:r w:rsidRPr="00367103">
        <w:rPr>
          <w:rFonts w:ascii="Arial" w:hAnsi="Arial" w:cs="Arial"/>
          <w:sz w:val="24"/>
          <w:szCs w:val="24"/>
        </w:rPr>
        <w:t>Wykonawca spełnia warunek jeżeli wykaże, iż posiada ubezpieczenie odpowiedzialności cywilnej za szkody na osobie lub w mieniu wyrządzone osobom trzecim w związku z prowadzeniem działalności gospodarczej i</w:t>
      </w:r>
      <w:r>
        <w:rPr>
          <w:rFonts w:ascii="Arial" w:hAnsi="Arial" w:cs="Arial"/>
          <w:sz w:val="24"/>
          <w:szCs w:val="24"/>
        </w:rPr>
        <w:t> </w:t>
      </w:r>
      <w:r w:rsidRPr="00367103">
        <w:rPr>
          <w:rFonts w:ascii="Arial" w:hAnsi="Arial" w:cs="Arial"/>
          <w:sz w:val="24"/>
          <w:szCs w:val="24"/>
        </w:rPr>
        <w:t xml:space="preserve">użytkowaniem mienia oraz szkody wynikające z niewykonania lub nienależytego wykonania zobowiązania na sumę gwarancyjną min. </w:t>
      </w:r>
      <w:r>
        <w:rPr>
          <w:rFonts w:ascii="Arial" w:hAnsi="Arial" w:cs="Arial"/>
          <w:sz w:val="24"/>
          <w:szCs w:val="24"/>
        </w:rPr>
        <w:t>3</w:t>
      </w:r>
      <w:r w:rsidRPr="00367103">
        <w:rPr>
          <w:rFonts w:ascii="Arial" w:hAnsi="Arial" w:cs="Arial"/>
          <w:sz w:val="24"/>
          <w:szCs w:val="24"/>
        </w:rPr>
        <w:t>00 000  zł.</w:t>
      </w:r>
    </w:p>
    <w:p w14:paraId="4D635889" w14:textId="3927B3B2" w:rsidR="00067044" w:rsidRPr="002F32B9" w:rsidRDefault="00922D79" w:rsidP="00922D79">
      <w:pPr>
        <w:pStyle w:val="Teksttreci0"/>
        <w:shd w:val="clear" w:color="auto" w:fill="auto"/>
        <w:spacing w:line="360" w:lineRule="auto"/>
        <w:ind w:left="900" w:right="20" w:firstLine="0"/>
        <w:rPr>
          <w:rFonts w:ascii="Arial" w:hAnsi="Arial" w:cs="Arial"/>
          <w:sz w:val="24"/>
          <w:szCs w:val="24"/>
        </w:rPr>
      </w:pPr>
      <w:r w:rsidRPr="00367103">
        <w:rPr>
          <w:rFonts w:ascii="Arial" w:hAnsi="Arial" w:cs="Arial"/>
          <w:sz w:val="24"/>
          <w:szCs w:val="24"/>
        </w:rPr>
        <w:t>Uwaga: Zamawiający nie wymaga odrębnej polisy do przedmiotowego kontraktu. Wykonawca spełni wymaganie składając ogólną polisę ubezpieczenia OC, która obejmuje przedmiot zamówienia.</w:t>
      </w:r>
    </w:p>
    <w:p w14:paraId="1E5C0EB7" w14:textId="77777777" w:rsidR="008D4C3C" w:rsidRDefault="00067044" w:rsidP="00F8274B">
      <w:pPr>
        <w:pStyle w:val="Teksttreci0"/>
        <w:numPr>
          <w:ilvl w:val="0"/>
          <w:numId w:val="31"/>
        </w:numPr>
        <w:spacing w:line="360" w:lineRule="auto"/>
        <w:ind w:left="851" w:right="20" w:hanging="425"/>
        <w:rPr>
          <w:rFonts w:ascii="Arial" w:hAnsi="Arial" w:cs="Arial"/>
          <w:b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zdolności technicznej lub zawodowej:</w:t>
      </w:r>
      <w:r w:rsidR="008D4C3C">
        <w:rPr>
          <w:rFonts w:ascii="Arial" w:hAnsi="Arial" w:cs="Arial"/>
          <w:b/>
          <w:sz w:val="24"/>
          <w:szCs w:val="24"/>
        </w:rPr>
        <w:t xml:space="preserve"> </w:t>
      </w:r>
    </w:p>
    <w:p w14:paraId="36F49277" w14:textId="7088AFED" w:rsidR="009B19B3" w:rsidRDefault="008D4C3C" w:rsidP="009B19B3">
      <w:pPr>
        <w:pStyle w:val="Teksttreci0"/>
        <w:numPr>
          <w:ilvl w:val="0"/>
          <w:numId w:val="46"/>
        </w:numPr>
        <w:spacing w:line="360" w:lineRule="auto"/>
        <w:ind w:left="1260" w:right="20"/>
        <w:rPr>
          <w:rFonts w:ascii="Arial" w:hAnsi="Arial" w:cs="Arial"/>
          <w:bCs/>
          <w:sz w:val="24"/>
          <w:szCs w:val="24"/>
        </w:rPr>
      </w:pPr>
      <w:r w:rsidRPr="008D4C3C">
        <w:rPr>
          <w:rFonts w:ascii="Arial" w:hAnsi="Arial" w:cs="Arial"/>
          <w:bCs/>
          <w:sz w:val="24"/>
          <w:szCs w:val="24"/>
        </w:rPr>
        <w:t>Warunek ten zostanie spełniony jeżeli Wykonawca wykaże, iż w okresie 3 ostatnich lat przed upływem składania ofert, a jeżeli okres prowadzenia działalności jest krótszy - w tym okresie wykonał należycie lub wykonuje co najmniej 2 główne usługi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D4C3C">
        <w:rPr>
          <w:rFonts w:ascii="Arial" w:hAnsi="Arial" w:cs="Arial"/>
          <w:bCs/>
          <w:sz w:val="24"/>
          <w:szCs w:val="24"/>
        </w:rPr>
        <w:t>(w ramach odrębnych umów, przy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D4C3C">
        <w:rPr>
          <w:rFonts w:ascii="Arial" w:hAnsi="Arial" w:cs="Arial"/>
          <w:bCs/>
          <w:sz w:val="24"/>
          <w:szCs w:val="24"/>
        </w:rPr>
        <w:t>czy</w:t>
      </w:r>
      <w:r>
        <w:rPr>
          <w:rFonts w:ascii="Arial" w:hAnsi="Arial" w:cs="Arial"/>
          <w:bCs/>
          <w:sz w:val="24"/>
          <w:szCs w:val="24"/>
        </w:rPr>
        <w:t>m</w:t>
      </w:r>
      <w:r w:rsidRPr="008D4C3C">
        <w:rPr>
          <w:rFonts w:ascii="Arial" w:hAnsi="Arial" w:cs="Arial"/>
          <w:bCs/>
          <w:sz w:val="24"/>
          <w:szCs w:val="24"/>
        </w:rPr>
        <w:t xml:space="preserve"> usługi świadczone były nieprzerwalnie przez okres minimum 6 miesięcy), polegającej na sprzątaniu pomieszczeń wewnątrz budynków o</w:t>
      </w:r>
      <w:r w:rsidR="009B19B3">
        <w:rPr>
          <w:rFonts w:ascii="Arial" w:hAnsi="Arial" w:cs="Arial"/>
          <w:bCs/>
          <w:sz w:val="24"/>
          <w:szCs w:val="24"/>
        </w:rPr>
        <w:t> </w:t>
      </w:r>
      <w:r w:rsidRPr="008D4C3C">
        <w:rPr>
          <w:rFonts w:ascii="Arial" w:hAnsi="Arial" w:cs="Arial"/>
          <w:bCs/>
          <w:sz w:val="24"/>
          <w:szCs w:val="24"/>
        </w:rPr>
        <w:t>charakterze użyteczności publicznej (np. urzędy, placówki oświatowe, szpitale itp.) o łącznej powierzchni co najmniej 10 tyś m2, przy czym wartość brutto każdej usługi powinna wynosić co najmniej 350 000,00 zł</w:t>
      </w:r>
      <w:r>
        <w:rPr>
          <w:rFonts w:ascii="Arial" w:hAnsi="Arial" w:cs="Arial"/>
          <w:bCs/>
          <w:sz w:val="24"/>
          <w:szCs w:val="24"/>
        </w:rPr>
        <w:t>.</w:t>
      </w:r>
      <w:r w:rsidRPr="008D4C3C">
        <w:rPr>
          <w:rFonts w:ascii="Arial" w:hAnsi="Arial" w:cs="Arial"/>
          <w:bCs/>
          <w:sz w:val="24"/>
          <w:szCs w:val="24"/>
        </w:rPr>
        <w:t xml:space="preserve"> </w:t>
      </w:r>
      <w:r w:rsidRPr="009B19B3">
        <w:rPr>
          <w:rFonts w:ascii="Arial" w:hAnsi="Arial" w:cs="Arial"/>
          <w:bCs/>
          <w:sz w:val="24"/>
          <w:szCs w:val="24"/>
        </w:rPr>
        <w:t xml:space="preserve">Zamawiający dokona oceny spełniania tego warunku na podstawie </w:t>
      </w:r>
      <w:r w:rsidRPr="009B19B3">
        <w:rPr>
          <w:rFonts w:ascii="Arial" w:hAnsi="Arial" w:cs="Arial"/>
          <w:bCs/>
          <w:sz w:val="24"/>
          <w:szCs w:val="24"/>
        </w:rPr>
        <w:lastRenderedPageBreak/>
        <w:t xml:space="preserve">analizy oświadczenia o spełnianiu warunków udziału w postępowaniu, wykazu głównych usług oraz załączonych dowodów określających, czy usługi te zostały wykonane należycie. </w:t>
      </w:r>
    </w:p>
    <w:p w14:paraId="61F80592" w14:textId="77777777" w:rsidR="009B19B3" w:rsidRDefault="008D4C3C" w:rsidP="009B19B3">
      <w:pPr>
        <w:pStyle w:val="Teksttreci0"/>
        <w:numPr>
          <w:ilvl w:val="0"/>
          <w:numId w:val="46"/>
        </w:numPr>
        <w:spacing w:line="360" w:lineRule="auto"/>
        <w:ind w:left="1260" w:right="20"/>
        <w:rPr>
          <w:rFonts w:ascii="Arial" w:hAnsi="Arial" w:cs="Arial"/>
          <w:bCs/>
          <w:sz w:val="24"/>
          <w:szCs w:val="24"/>
        </w:rPr>
      </w:pPr>
      <w:r w:rsidRPr="009B19B3">
        <w:rPr>
          <w:rFonts w:ascii="Arial" w:hAnsi="Arial" w:cs="Arial"/>
          <w:bCs/>
          <w:sz w:val="24"/>
          <w:szCs w:val="24"/>
        </w:rPr>
        <w:t>Wykonawca spełni warunek w zakresie dysponowania potencjałem technicznym jeżeli będzie dysponował następującym sprzętem:</w:t>
      </w:r>
    </w:p>
    <w:p w14:paraId="7744F55D" w14:textId="77777777" w:rsidR="009B19B3" w:rsidRDefault="008D4C3C" w:rsidP="009B19B3">
      <w:pPr>
        <w:pStyle w:val="Teksttreci0"/>
        <w:spacing w:line="360" w:lineRule="auto"/>
        <w:ind w:left="1260" w:right="20" w:firstLine="0"/>
        <w:rPr>
          <w:rFonts w:ascii="Arial" w:hAnsi="Arial" w:cs="Arial"/>
          <w:bCs/>
          <w:sz w:val="24"/>
          <w:szCs w:val="24"/>
        </w:rPr>
      </w:pPr>
      <w:r w:rsidRPr="009B19B3">
        <w:rPr>
          <w:rFonts w:ascii="Arial" w:hAnsi="Arial" w:cs="Arial"/>
          <w:bCs/>
          <w:sz w:val="24"/>
          <w:szCs w:val="24"/>
        </w:rPr>
        <w:t>Co najmniej 11 odkurzaczami</w:t>
      </w:r>
    </w:p>
    <w:p w14:paraId="2B1859F0" w14:textId="61E05C62" w:rsidR="008D4C3C" w:rsidRPr="008D4C3C" w:rsidRDefault="008D4C3C" w:rsidP="009B19B3">
      <w:pPr>
        <w:pStyle w:val="Teksttreci0"/>
        <w:spacing w:line="360" w:lineRule="auto"/>
        <w:ind w:left="1260" w:right="20" w:firstLine="0"/>
        <w:rPr>
          <w:rFonts w:ascii="Arial" w:hAnsi="Arial" w:cs="Arial"/>
          <w:bCs/>
          <w:sz w:val="24"/>
          <w:szCs w:val="24"/>
        </w:rPr>
      </w:pPr>
      <w:r w:rsidRPr="008D4C3C">
        <w:rPr>
          <w:rFonts w:ascii="Arial" w:hAnsi="Arial" w:cs="Arial"/>
          <w:bCs/>
          <w:sz w:val="24"/>
          <w:szCs w:val="24"/>
        </w:rPr>
        <w:t>Co najmniej 2 urządzeniami czyszczącymi do automatycznego sprzątania podłóg adekwatne do wyszczególnionych powierzchni: Zespół Szkół w Strzelnie, Zespół Szkół w Mogilnie</w:t>
      </w:r>
    </w:p>
    <w:p w14:paraId="4F9C82C3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  <w:rPr>
          <w:iCs/>
        </w:rPr>
      </w:pPr>
      <w:r w:rsidRPr="000C7661">
        <w:t>PODSTAWY WYKLUCZENIA Z POSTĘPOWANIA</w:t>
      </w:r>
    </w:p>
    <w:p w14:paraId="4251658E" w14:textId="28ED0FEC" w:rsidR="00067044" w:rsidRPr="00E8477F" w:rsidRDefault="00067044" w:rsidP="00B25903">
      <w:pPr>
        <w:pStyle w:val="Teksttreci0"/>
        <w:numPr>
          <w:ilvl w:val="0"/>
          <w:numId w:val="19"/>
        </w:numPr>
        <w:shd w:val="clear" w:color="auto" w:fill="auto"/>
        <w:tabs>
          <w:tab w:val="clear" w:pos="1009"/>
        </w:tabs>
        <w:spacing w:before="24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>Z postępowania o udzielenie zamówienia wyklucza się Wykonawców, w</w:t>
      </w:r>
      <w:r w:rsidR="00B25903">
        <w:rPr>
          <w:rFonts w:ascii="Arial" w:hAnsi="Arial" w:cs="Arial"/>
          <w:sz w:val="24"/>
          <w:szCs w:val="24"/>
        </w:rPr>
        <w:t> </w:t>
      </w:r>
      <w:r w:rsidRPr="00E8477F">
        <w:rPr>
          <w:rFonts w:ascii="Arial" w:hAnsi="Arial" w:cs="Arial"/>
          <w:sz w:val="24"/>
          <w:szCs w:val="24"/>
        </w:rPr>
        <w:t>stosunku do których zachodzi którakolwiek z okoliczności wskazanych:</w:t>
      </w:r>
    </w:p>
    <w:p w14:paraId="47B1D5F2" w14:textId="77777777" w:rsidR="00067044" w:rsidRPr="00E8477F" w:rsidRDefault="00067044" w:rsidP="00B25903">
      <w:pPr>
        <w:pStyle w:val="Teksttreci0"/>
        <w:numPr>
          <w:ilvl w:val="0"/>
          <w:numId w:val="23"/>
        </w:numPr>
        <w:shd w:val="clear" w:color="auto" w:fill="auto"/>
        <w:spacing w:line="360" w:lineRule="auto"/>
        <w:ind w:left="812" w:hanging="38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 xml:space="preserve">w art. 108 ust. 1 </w:t>
      </w:r>
      <w:proofErr w:type="spellStart"/>
      <w:r w:rsidRPr="00E8477F">
        <w:rPr>
          <w:rFonts w:ascii="Arial" w:hAnsi="Arial" w:cs="Arial"/>
          <w:sz w:val="24"/>
          <w:szCs w:val="24"/>
        </w:rPr>
        <w:t>p.z.p</w:t>
      </w:r>
      <w:proofErr w:type="spellEnd"/>
      <w:r w:rsidRPr="00E8477F">
        <w:rPr>
          <w:rFonts w:ascii="Arial" w:hAnsi="Arial" w:cs="Arial"/>
          <w:sz w:val="24"/>
          <w:szCs w:val="24"/>
        </w:rPr>
        <w:t>.;</w:t>
      </w:r>
    </w:p>
    <w:p w14:paraId="0C698B32" w14:textId="77777777" w:rsidR="00D350F7" w:rsidRPr="00E8477F" w:rsidRDefault="00D350F7" w:rsidP="00B25903">
      <w:pPr>
        <w:pStyle w:val="Teksttreci0"/>
        <w:numPr>
          <w:ilvl w:val="0"/>
          <w:numId w:val="23"/>
        </w:numPr>
        <w:shd w:val="clear" w:color="auto" w:fill="auto"/>
        <w:spacing w:line="360" w:lineRule="auto"/>
        <w:ind w:left="812" w:hanging="38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 xml:space="preserve">w art. 109 ust. 1 pkt 4 </w:t>
      </w:r>
      <w:proofErr w:type="spellStart"/>
      <w:r w:rsidRPr="00E8477F">
        <w:rPr>
          <w:rFonts w:ascii="Arial" w:hAnsi="Arial" w:cs="Arial"/>
          <w:sz w:val="24"/>
          <w:szCs w:val="24"/>
        </w:rPr>
        <w:t>p.z.p</w:t>
      </w:r>
      <w:proofErr w:type="spellEnd"/>
      <w:r w:rsidRPr="00E8477F">
        <w:rPr>
          <w:rFonts w:ascii="Arial" w:hAnsi="Arial" w:cs="Arial"/>
          <w:sz w:val="24"/>
          <w:szCs w:val="24"/>
        </w:rPr>
        <w:t>., tj.:</w:t>
      </w:r>
    </w:p>
    <w:p w14:paraId="480DAE51" w14:textId="1DB58416" w:rsidR="00D350F7" w:rsidRPr="00E8477F" w:rsidRDefault="00D350F7" w:rsidP="00B25903">
      <w:pPr>
        <w:pStyle w:val="pkt"/>
        <w:spacing w:line="360" w:lineRule="auto"/>
        <w:ind w:firstLine="0"/>
        <w:jc w:val="left"/>
        <w:rPr>
          <w:rFonts w:ascii="Arial" w:hAnsi="Arial" w:cs="Arial"/>
          <w:bCs/>
          <w:kern w:val="32"/>
          <w:szCs w:val="24"/>
        </w:rPr>
      </w:pPr>
      <w:r w:rsidRPr="00E8477F">
        <w:rPr>
          <w:rFonts w:ascii="Arial" w:hAnsi="Arial" w:cs="Arial"/>
          <w:bCs/>
          <w:kern w:val="32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B25903">
        <w:rPr>
          <w:rFonts w:ascii="Arial" w:hAnsi="Arial" w:cs="Arial"/>
          <w:bCs/>
          <w:kern w:val="32"/>
          <w:szCs w:val="24"/>
        </w:rPr>
        <w:t> </w:t>
      </w:r>
      <w:r w:rsidRPr="00E8477F">
        <w:rPr>
          <w:rFonts w:ascii="Arial" w:hAnsi="Arial" w:cs="Arial"/>
          <w:bCs/>
          <w:kern w:val="32"/>
          <w:szCs w:val="24"/>
        </w:rPr>
        <w:t>przepisach miejsca wszczęcia tej procedury;</w:t>
      </w:r>
    </w:p>
    <w:p w14:paraId="4FE53942" w14:textId="77777777" w:rsidR="00067044" w:rsidRPr="00E8477F" w:rsidRDefault="00067044" w:rsidP="00B25903">
      <w:pPr>
        <w:pStyle w:val="Teksttreci0"/>
        <w:numPr>
          <w:ilvl w:val="0"/>
          <w:numId w:val="19"/>
        </w:numPr>
        <w:shd w:val="clear" w:color="auto" w:fill="auto"/>
        <w:tabs>
          <w:tab w:val="clear" w:pos="1009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 xml:space="preserve">Wykluczenie Wykonawcy następuje zgodnie z art. 111 </w:t>
      </w:r>
      <w:proofErr w:type="spellStart"/>
      <w:r w:rsidRPr="00E8477F">
        <w:rPr>
          <w:rFonts w:ascii="Arial" w:hAnsi="Arial" w:cs="Arial"/>
          <w:sz w:val="24"/>
          <w:szCs w:val="24"/>
        </w:rPr>
        <w:t>p.z.p</w:t>
      </w:r>
      <w:proofErr w:type="spellEnd"/>
      <w:r w:rsidRPr="00E8477F">
        <w:rPr>
          <w:rFonts w:ascii="Arial" w:hAnsi="Arial" w:cs="Arial"/>
          <w:sz w:val="24"/>
          <w:szCs w:val="24"/>
        </w:rPr>
        <w:t xml:space="preserve">. </w:t>
      </w:r>
    </w:p>
    <w:p w14:paraId="27D27F08" w14:textId="0C653EE5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OŚWIADCZENIA I DOKUMENTY, JAKIE ZOBOWIĄZANI SĄ DOSTARCZYĆ WYKONAWCY W</w:t>
      </w:r>
      <w:r>
        <w:t> </w:t>
      </w:r>
      <w:r w:rsidRPr="000C7661">
        <w:t xml:space="preserve">CELU WYKAZANIA </w:t>
      </w:r>
      <w:r w:rsidR="00F94B8B">
        <w:t>SPEŁNIANIA WARUNKÓW UDZ</w:t>
      </w:r>
      <w:r w:rsidR="009C7C68">
        <w:t>I</w:t>
      </w:r>
      <w:r w:rsidR="00F94B8B">
        <w:t xml:space="preserve">AŁU W POSTĘPOWANIU ORAZ </w:t>
      </w:r>
      <w:r w:rsidRPr="000C7661">
        <w:t>BRAKU PODSTAW WYKLUCZENIA (PODMIOTOWE ŚRODKI DOWODOWE)</w:t>
      </w:r>
    </w:p>
    <w:p w14:paraId="51601884" w14:textId="77777777" w:rsidR="00067044" w:rsidRPr="00E8477F" w:rsidRDefault="00067044" w:rsidP="00B25903">
      <w:pPr>
        <w:pStyle w:val="Akapitzlist"/>
        <w:numPr>
          <w:ilvl w:val="0"/>
          <w:numId w:val="24"/>
        </w:numPr>
        <w:spacing w:before="240"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 xml:space="preserve">Do oferty Wykonawca zobowiązany jest dołączyć aktualne na dzień składania ofert oświadczenie o spełnianiu warunków udziału w postępowaniu oraz o braku podstaw do wykluczenia z postępowania – zgodnie z </w:t>
      </w:r>
      <w:r w:rsidRPr="00E8477F">
        <w:rPr>
          <w:rFonts w:ascii="Arial" w:hAnsi="Arial" w:cs="Arial"/>
          <w:b/>
        </w:rPr>
        <w:t>Załącznikiem nr 2 do SWZ</w:t>
      </w:r>
      <w:r w:rsidRPr="00E8477F">
        <w:rPr>
          <w:rFonts w:ascii="Arial" w:hAnsi="Arial" w:cs="Arial"/>
        </w:rPr>
        <w:t>;</w:t>
      </w:r>
    </w:p>
    <w:p w14:paraId="6E996C26" w14:textId="77777777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lastRenderedPageBreak/>
        <w:t>Informacje zawarte w oświadczeniu, o którym mowa w pkt 1 stanowią wstępne potwierdzenie, że Wykonawca nie podlega wykluczeniu oraz spełnia warunki udziału w postępowaniu.</w:t>
      </w:r>
    </w:p>
    <w:p w14:paraId="0ED6D2BD" w14:textId="294F0DCE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>Zamawiający wzywa wykonawcę, którego oferta została najwyżej oceniona, do złożenia w wyznaczonym terminie, nie krótszym niż 5 dni od dnia wezwania, podmiotowych środków dowodowych, jeżeli wymagał ich złożenia w ogłoszeniu o</w:t>
      </w:r>
      <w:r w:rsid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zamówieniu lub dokumentach zamówienia, aktualnych na dzień złożenia podmiotowych środków dowodowych.</w:t>
      </w:r>
    </w:p>
    <w:p w14:paraId="625F438C" w14:textId="77777777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>Podmiotowe środki dowodowe wymagane od wykonawcy obejmują:</w:t>
      </w:r>
    </w:p>
    <w:p w14:paraId="7BAF361C" w14:textId="4D51D844" w:rsidR="00067044" w:rsidRPr="00E8477F" w:rsidRDefault="00067044" w:rsidP="00B25903">
      <w:pPr>
        <w:pStyle w:val="Akapitzlist"/>
        <w:numPr>
          <w:ilvl w:val="2"/>
          <w:numId w:val="11"/>
        </w:numPr>
        <w:spacing w:line="360" w:lineRule="auto"/>
        <w:ind w:left="710" w:hanging="435"/>
        <w:rPr>
          <w:rFonts w:ascii="Arial" w:hAnsi="Arial" w:cs="Arial"/>
        </w:rPr>
      </w:pPr>
      <w:r w:rsidRPr="00E8477F">
        <w:rPr>
          <w:rFonts w:ascii="Arial" w:hAnsi="Arial" w:cs="Arial"/>
        </w:rPr>
        <w:t>Oświadczenie wykonawcy, w zakresie art. 108 ust. 1 pkt 5 ustawy, o braku przynależności do tej samej grupy kapitałowej, w rozumieniu ustawy z dnia 16 lutego 2007 r. o ochronie konkurencji i konsumentów (Dz. U. z 2019 r. poz. 369), z innym wykonawcą, który złożył odrębną ofertę, ofertę częściową lub wniosek o dopuszczenie do udziału w postępowaniu, albo oświadczenia o</w:t>
      </w:r>
      <w:r w:rsid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przynależności do tej samej grupy kapitałowej wraz z dokumentami lub informacjami potwierdzającymi przygotowanie oferty, oferty częściowej lub wniosku o dopuszczenie do udziału w postępowaniu niezależnie od innego wykonawcy należącego do tej</w:t>
      </w:r>
      <w:r w:rsidR="00083FE5" w:rsidRPr="00E8477F">
        <w:rPr>
          <w:rFonts w:ascii="Arial" w:hAnsi="Arial" w:cs="Arial"/>
        </w:rPr>
        <w:t xml:space="preserve"> </w:t>
      </w:r>
      <w:r w:rsidRPr="00E8477F">
        <w:rPr>
          <w:rFonts w:ascii="Arial" w:hAnsi="Arial" w:cs="Arial"/>
        </w:rPr>
        <w:t xml:space="preserve">samej grupy kapitałowej – </w:t>
      </w:r>
      <w:r w:rsidRPr="00E8477F">
        <w:rPr>
          <w:rFonts w:ascii="Arial" w:hAnsi="Arial" w:cs="Arial"/>
          <w:b/>
          <w:bCs/>
        </w:rPr>
        <w:t xml:space="preserve">załącznik nr </w:t>
      </w:r>
      <w:r w:rsidR="00C816E6" w:rsidRPr="00E8477F">
        <w:rPr>
          <w:rFonts w:ascii="Arial" w:hAnsi="Arial" w:cs="Arial"/>
          <w:b/>
          <w:bCs/>
        </w:rPr>
        <w:t>3</w:t>
      </w:r>
      <w:r w:rsidRPr="00E8477F">
        <w:rPr>
          <w:rFonts w:ascii="Arial" w:hAnsi="Arial" w:cs="Arial"/>
          <w:b/>
          <w:bCs/>
        </w:rPr>
        <w:t xml:space="preserve"> do SWZ</w:t>
      </w:r>
      <w:r w:rsidRPr="00E8477F">
        <w:rPr>
          <w:rFonts w:ascii="Arial" w:hAnsi="Arial" w:cs="Arial"/>
        </w:rPr>
        <w:t>;</w:t>
      </w:r>
    </w:p>
    <w:p w14:paraId="4548B2A1" w14:textId="77777777" w:rsidR="00B602A5" w:rsidRPr="00B602A5" w:rsidRDefault="00067044" w:rsidP="00B602A5">
      <w:pPr>
        <w:pStyle w:val="Akapitzlist"/>
        <w:numPr>
          <w:ilvl w:val="2"/>
          <w:numId w:val="11"/>
        </w:numPr>
        <w:spacing w:line="360" w:lineRule="auto"/>
        <w:ind w:left="710" w:hanging="435"/>
        <w:rPr>
          <w:rFonts w:ascii="Arial" w:hAnsi="Arial" w:cs="Arial"/>
        </w:rPr>
      </w:pPr>
      <w:r w:rsidRPr="00E8477F">
        <w:rPr>
          <w:rFonts w:ascii="Arial" w:hAnsi="Arial" w:cs="Arial"/>
        </w:rPr>
        <w:t>Odpis lub informacja z Krajowego Rejestru Sądowego lub z Centralnej Ewidencji i Informacji o Działalności Gospodarczej, w zakresie art. 109 ust. 1 pkt 4 ustawy, sporządzonych nie wcześniej niż 3 miesiące przed jej złożeniem, jeżeli odrębne przepisy wymagają wpisu do rejestru lub ewidencji;</w:t>
      </w:r>
      <w:r w:rsidR="00B602A5" w:rsidRPr="00B602A5">
        <w:rPr>
          <w:rFonts w:ascii="Arial" w:hAnsi="Arial" w:cs="Arial"/>
          <w:sz w:val="20"/>
          <w:szCs w:val="20"/>
        </w:rPr>
        <w:t xml:space="preserve"> </w:t>
      </w:r>
    </w:p>
    <w:p w14:paraId="104E08E8" w14:textId="03A71985" w:rsidR="00F94B8B" w:rsidRDefault="00B602A5" w:rsidP="00A17C2D">
      <w:pPr>
        <w:pStyle w:val="Akapitzlist"/>
        <w:numPr>
          <w:ilvl w:val="2"/>
          <w:numId w:val="11"/>
        </w:numPr>
        <w:spacing w:line="360" w:lineRule="auto"/>
        <w:ind w:left="710" w:hanging="435"/>
        <w:rPr>
          <w:rFonts w:ascii="Arial" w:hAnsi="Arial" w:cs="Arial"/>
        </w:rPr>
      </w:pPr>
      <w:r w:rsidRPr="00B602A5">
        <w:rPr>
          <w:rFonts w:ascii="Arial" w:hAnsi="Arial" w:cs="Arial"/>
        </w:rPr>
        <w:t>Wykaz wymaganych w rozdziale VIII ust. 2  pkt 4</w:t>
      </w:r>
      <w:r w:rsidR="009B19B3">
        <w:rPr>
          <w:rFonts w:ascii="Arial" w:hAnsi="Arial" w:cs="Arial"/>
        </w:rPr>
        <w:t xml:space="preserve"> </w:t>
      </w:r>
      <w:r w:rsidR="00A538D1">
        <w:rPr>
          <w:rFonts w:ascii="Arial" w:hAnsi="Arial" w:cs="Arial"/>
        </w:rPr>
        <w:t>lit. a</w:t>
      </w:r>
      <w:r w:rsidRPr="00B602A5">
        <w:rPr>
          <w:rFonts w:ascii="Arial" w:hAnsi="Arial" w:cs="Arial"/>
        </w:rPr>
        <w:t xml:space="preserve"> usług wykonanych, a</w:t>
      </w:r>
      <w:r w:rsidR="009B19B3">
        <w:rPr>
          <w:rFonts w:ascii="Arial" w:hAnsi="Arial" w:cs="Arial"/>
        </w:rPr>
        <w:t> </w:t>
      </w:r>
      <w:r w:rsidRPr="00B602A5">
        <w:rPr>
          <w:rFonts w:ascii="Arial" w:hAnsi="Arial" w:cs="Arial"/>
        </w:rPr>
        <w:t>w</w:t>
      </w:r>
      <w:r w:rsidR="009B19B3">
        <w:rPr>
          <w:rFonts w:ascii="Arial" w:hAnsi="Arial" w:cs="Arial"/>
        </w:rPr>
        <w:t> </w:t>
      </w:r>
      <w:r w:rsidRPr="00B602A5">
        <w:rPr>
          <w:rFonts w:ascii="Arial" w:hAnsi="Arial" w:cs="Arial"/>
        </w:rPr>
        <w:t>przypadku świadczeń okresowych lub ciągłych również wykonywanych, w</w:t>
      </w:r>
      <w:r w:rsidR="00A538D1">
        <w:rPr>
          <w:rFonts w:ascii="Arial" w:hAnsi="Arial" w:cs="Arial"/>
        </w:rPr>
        <w:t> </w:t>
      </w:r>
      <w:r w:rsidRPr="00B602A5">
        <w:rPr>
          <w:rFonts w:ascii="Arial" w:hAnsi="Arial" w:cs="Arial"/>
        </w:rPr>
        <w:t>okresie ostatnich 3 lat przed upływem terminu składania ofert, a jeżeli okres prowadzenia działalności jest krótszy – w tym okresie, wraz z podaniem ich wartości, przedmiotu, dat wykonania i podmiotów na rzecz których usługi zostały wykonane oraz załączeniem dowodów określających czy te usługi zostały wykonane lub są wykonywane należycie, przy czym dowodami, o</w:t>
      </w:r>
      <w:r w:rsidR="00A538D1">
        <w:rPr>
          <w:rFonts w:ascii="Arial" w:hAnsi="Arial" w:cs="Arial"/>
        </w:rPr>
        <w:t> </w:t>
      </w:r>
      <w:r w:rsidRPr="00B602A5">
        <w:rPr>
          <w:rFonts w:ascii="Arial" w:hAnsi="Arial" w:cs="Arial"/>
        </w:rPr>
        <w:t xml:space="preserve">których mowa są referencje bądź inne dokumenty wystawione przez podmiot, na rzecz którego usługi były wykonywane, a w przypadku świadczeń </w:t>
      </w:r>
      <w:r w:rsidRPr="00B602A5">
        <w:rPr>
          <w:rFonts w:ascii="Arial" w:hAnsi="Arial" w:cs="Arial"/>
        </w:rPr>
        <w:lastRenderedPageBreak/>
        <w:t>okresowych lub ciągłych są wykonywane, a jeżeli z uzasadnionej przyczyny o</w:t>
      </w:r>
      <w:r w:rsidR="00A538D1">
        <w:rPr>
          <w:rFonts w:ascii="Arial" w:hAnsi="Arial" w:cs="Arial"/>
        </w:rPr>
        <w:t> </w:t>
      </w:r>
      <w:r w:rsidRPr="00B602A5">
        <w:rPr>
          <w:rFonts w:ascii="Arial" w:hAnsi="Arial" w:cs="Arial"/>
        </w:rPr>
        <w:t xml:space="preserve">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– </w:t>
      </w:r>
      <w:r w:rsidRPr="00B602A5">
        <w:rPr>
          <w:rFonts w:ascii="Arial" w:hAnsi="Arial" w:cs="Arial"/>
          <w:b/>
          <w:bCs/>
        </w:rPr>
        <w:t>załącznik nr 6 do SWZ</w:t>
      </w:r>
      <w:r w:rsidRPr="00B602A5">
        <w:rPr>
          <w:rFonts w:ascii="Arial" w:hAnsi="Arial" w:cs="Arial"/>
        </w:rPr>
        <w:t>;</w:t>
      </w:r>
    </w:p>
    <w:p w14:paraId="6DD50DE9" w14:textId="0B241DD7" w:rsidR="00A17C2D" w:rsidRPr="00C739A4" w:rsidRDefault="00A17C2D" w:rsidP="00A538D1">
      <w:pPr>
        <w:pStyle w:val="Akapitzlist"/>
        <w:numPr>
          <w:ilvl w:val="2"/>
          <w:numId w:val="11"/>
        </w:numPr>
        <w:spacing w:line="360" w:lineRule="auto"/>
        <w:ind w:left="710" w:hanging="435"/>
        <w:rPr>
          <w:rFonts w:ascii="Arial" w:hAnsi="Arial" w:cs="Arial"/>
        </w:rPr>
      </w:pPr>
      <w:r w:rsidRPr="00A17C2D">
        <w:rPr>
          <w:rFonts w:ascii="Arial" w:hAnsi="Arial" w:cs="Arial"/>
        </w:rPr>
        <w:t>wykaz narzędzi, wyposażenia zakładu lub urządzeń technicznych dostępnych wykonawcy w celu wykonania zamówienia publicznego, na potwierdzenie spełnienia warunku udziału w postępowaniu, o którym mowa w rozdziale VIII ust. 2 pkt 4</w:t>
      </w:r>
      <w:r w:rsidR="00A538D1">
        <w:rPr>
          <w:rFonts w:ascii="Arial" w:hAnsi="Arial" w:cs="Arial"/>
        </w:rPr>
        <w:t xml:space="preserve"> lit. b</w:t>
      </w:r>
      <w:r w:rsidRPr="00A17C2D">
        <w:rPr>
          <w:rFonts w:ascii="Arial" w:hAnsi="Arial" w:cs="Arial"/>
        </w:rPr>
        <w:t xml:space="preserve">, wraz z informacją o podstawie  do dysponowania tymi narzędziami - </w:t>
      </w:r>
      <w:r w:rsidRPr="00A17C2D">
        <w:rPr>
          <w:rFonts w:ascii="Arial" w:hAnsi="Arial" w:cs="Arial"/>
          <w:b/>
          <w:bCs/>
        </w:rPr>
        <w:t>załącznik nr 7 do SWZ.</w:t>
      </w:r>
    </w:p>
    <w:p w14:paraId="7912A40A" w14:textId="5C95E726" w:rsidR="00C739A4" w:rsidRPr="00AE1A8B" w:rsidRDefault="00C739A4" w:rsidP="00C739A4">
      <w:pPr>
        <w:pStyle w:val="Akapitzlist"/>
        <w:numPr>
          <w:ilvl w:val="2"/>
          <w:numId w:val="11"/>
        </w:numPr>
        <w:spacing w:after="240" w:line="360" w:lineRule="auto"/>
        <w:ind w:left="63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AE1A8B">
        <w:rPr>
          <w:rFonts w:ascii="Arial" w:hAnsi="Arial" w:cs="Arial"/>
        </w:rPr>
        <w:t>płacona polisa lub inny dokument potwierdzający, że wykonawca jest ubezpieczony od odpowiedzialności cywilnej w zakresie określonym w</w:t>
      </w:r>
      <w:r>
        <w:rPr>
          <w:rFonts w:ascii="Arial" w:hAnsi="Arial" w:cs="Arial"/>
        </w:rPr>
        <w:t> </w:t>
      </w:r>
      <w:r w:rsidRPr="00AE1A8B">
        <w:rPr>
          <w:rFonts w:ascii="Arial" w:hAnsi="Arial" w:cs="Arial"/>
        </w:rPr>
        <w:t>Rozdziale VIII ust. 2 pkt 3.</w:t>
      </w:r>
    </w:p>
    <w:p w14:paraId="0399781B" w14:textId="4EA7BF73" w:rsidR="00C739A4" w:rsidRPr="000A526D" w:rsidRDefault="00C739A4" w:rsidP="000A526D">
      <w:pPr>
        <w:pStyle w:val="Akapitzlist"/>
        <w:spacing w:after="240" w:line="360" w:lineRule="auto"/>
        <w:ind w:left="630"/>
        <w:rPr>
          <w:rFonts w:ascii="Arial" w:hAnsi="Arial" w:cs="Arial"/>
        </w:rPr>
      </w:pPr>
      <w:r w:rsidRPr="00AE1A8B">
        <w:rPr>
          <w:rFonts w:ascii="Arial" w:hAnsi="Arial" w:cs="Arial"/>
        </w:rPr>
        <w:t>W sytuacji, gdy fakt opłacenia składek nie wynika z samej treści polisy, wykonawca powinien załączyć do polisy inny dokument potwierdzający odprowadzanie stosownych składek (np. wyciąg z konta bankowego lub rachunek</w:t>
      </w:r>
      <w:r>
        <w:rPr>
          <w:rFonts w:ascii="Arial" w:hAnsi="Arial" w:cs="Arial"/>
        </w:rPr>
        <w:t>)</w:t>
      </w:r>
    </w:p>
    <w:p w14:paraId="3F69824B" w14:textId="77777777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E8477F">
        <w:rPr>
          <w:rFonts w:ascii="Arial" w:hAnsi="Arial" w:cs="Arial"/>
        </w:rPr>
        <w:t>Jeżeli Wykonawca ma siedzibę lub miejsce zamieszkania poza terytorium Rzeczypospolitej Polskiej, zamiast dokumentu, o których mowa w ust. 4 pkt 2, składa dokument lub dokumenty wystawione w kraju, w którym wykonawca ma siedzibę lub miejsce zamieszkania, potwierdzające odpowiednio, że nie otwarto jego likwidacji ani nie ogłoszono upadłości. Dokument, o którym mowa powyżej, powinien być wystawiony nie wcześniej niż 6 miesięcy przed upływem terminu składania ofert.</w:t>
      </w:r>
    </w:p>
    <w:p w14:paraId="4DB85A27" w14:textId="77955846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</w:rPr>
        <w:t>Jeżeli w kraju, w którym Wykonawca ma siedzibę lub miejsce zamieszkania, nie wydaje się dokumentów, o których mowa w ust. 4 pkt 2, zastępuje się je w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 xml:space="preserve">całości lub części dokumentem zawierającym odpowiednio oświadczenie Wykonawcy, ze wskazaniem osoby albo osób uprawnionych do jego reprezentacji, złożone przed notariuszem lub przed organem sądowym, </w:t>
      </w:r>
      <w:r w:rsidRPr="00E8477F">
        <w:rPr>
          <w:rFonts w:ascii="Arial" w:hAnsi="Arial" w:cs="Arial"/>
        </w:rPr>
        <w:lastRenderedPageBreak/>
        <w:t>administracyjnym albo organem samorządu zawodowego lub gospodarczego właściwym ze względu na siedzibę lub miejsce zamieszkania Wykonawcy.</w:t>
      </w:r>
    </w:p>
    <w:p w14:paraId="34675B04" w14:textId="77777777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</w:rPr>
        <w:t>Zamawiający nie wzywa do złożenia podmiotowych środków dowodowych, jeżeli:</w:t>
      </w:r>
    </w:p>
    <w:p w14:paraId="7C1B81EA" w14:textId="2DAEA783" w:rsidR="00067044" w:rsidRPr="00E8477F" w:rsidRDefault="00067044" w:rsidP="00B25903">
      <w:pPr>
        <w:pStyle w:val="Akapitzlist"/>
        <w:spacing w:line="360" w:lineRule="auto"/>
        <w:ind w:left="882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1)</w:t>
      </w:r>
      <w:r w:rsidRPr="00E8477F">
        <w:rPr>
          <w:rFonts w:ascii="Arial" w:hAnsi="Arial" w:cs="Arial"/>
        </w:rPr>
        <w:tab/>
        <w:t>może je uzyskać za pomocą bezpłatnych i ogólnodostępnych baz danych, w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 xml:space="preserve">szczególności rejestrów publicznych w rozumieniu ustawy z dnia 17 lutego 2005 r. o informatyzacji działalności podmiotów realizujących zadania publiczne, o ile wykonawca wskazał w oświadczeniu, o którym mowa w art. 125 ust. 1 </w:t>
      </w:r>
      <w:proofErr w:type="spellStart"/>
      <w:r w:rsidRPr="00E8477F">
        <w:rPr>
          <w:rFonts w:ascii="Arial" w:hAnsi="Arial" w:cs="Arial"/>
        </w:rPr>
        <w:t>p.z.p</w:t>
      </w:r>
      <w:proofErr w:type="spellEnd"/>
      <w:r w:rsidRPr="00E8477F">
        <w:rPr>
          <w:rFonts w:ascii="Arial" w:hAnsi="Arial" w:cs="Arial"/>
        </w:rPr>
        <w:t xml:space="preserve"> dane umożliwiające dostęp do tych środków;</w:t>
      </w:r>
    </w:p>
    <w:p w14:paraId="4653E991" w14:textId="77777777" w:rsidR="00067044" w:rsidRPr="00E8477F" w:rsidRDefault="00067044" w:rsidP="00B25903">
      <w:pPr>
        <w:pStyle w:val="Akapitzlist"/>
        <w:spacing w:line="360" w:lineRule="auto"/>
        <w:ind w:left="882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2)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>podmiotowym środkiem dowodowym jest oświadczenie, którego treść odpowiada zakresowi oświadczenia, o którym mowa w art. 125 ust. 1.</w:t>
      </w:r>
    </w:p>
    <w:p w14:paraId="1C342762" w14:textId="77777777" w:rsidR="00067044" w:rsidRPr="00E8477F" w:rsidRDefault="00067044" w:rsidP="00B25903">
      <w:p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8.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>Wykonawca nie jest zobowiązany do złożenia podmiotowych środków dowodowych, które zamawiający posiada, jeżeli wykonawca wskaże te środki oraz potwierdzi ich prawidłowość i aktualność.</w:t>
      </w:r>
    </w:p>
    <w:p w14:paraId="7395FD6F" w14:textId="15F1F1A4" w:rsidR="00386579" w:rsidRPr="00B25903" w:rsidRDefault="00067044" w:rsidP="00B25903">
      <w:p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9.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 xml:space="preserve">W zakresie nieuregulowanym ustawą </w:t>
      </w:r>
      <w:proofErr w:type="spellStart"/>
      <w:r w:rsidRPr="00E8477F">
        <w:rPr>
          <w:rFonts w:ascii="Arial" w:hAnsi="Arial" w:cs="Arial"/>
        </w:rPr>
        <w:t>p.z.p</w:t>
      </w:r>
      <w:proofErr w:type="spellEnd"/>
      <w:r w:rsidRPr="00E8477F">
        <w:rPr>
          <w:rFonts w:ascii="Arial" w:hAnsi="Arial" w:cs="Arial"/>
        </w:rPr>
        <w:t>. lub niniejszą SWZ do oświadczeń i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dokumentów składanych przez Wykonawcę w postępowaniu zastosowanie mają w szczególności przepisy rozporządzenia Ministra Rozwoju Pracy i Technologii z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dnia 23 grudnia 2020 r. w sprawie podmiotowych środków dowodowych oraz innych dokumentów lub oświadczeń, jakich może żądać zamawiający od wykonawcy</w:t>
      </w:r>
      <w:r w:rsidR="00083FE5" w:rsidRPr="00E8477F">
        <w:rPr>
          <w:rFonts w:ascii="Arial" w:hAnsi="Arial" w:cs="Arial"/>
        </w:rPr>
        <w:t xml:space="preserve"> </w:t>
      </w:r>
      <w:r w:rsidRPr="00E8477F">
        <w:rPr>
          <w:rFonts w:ascii="Arial" w:hAnsi="Arial" w:cs="Arial"/>
        </w:rPr>
        <w:t>oraz rozporządzenia Prezesa Rady Ministrów z dnia 30</w:t>
      </w:r>
      <w:r w:rsidR="00922D4B" w:rsidRP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grudnia 2020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r. w sprawie sposobu sporządzania i przekazywania informacji oraz wymagań technicznych dla dokumentów elektronicznych oraz środków komunikacji elektronicznej w</w:t>
      </w:r>
      <w:r w:rsidR="00922D4B" w:rsidRP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postępowaniu o udzielenie zamówienia publicznego lub konkursie.</w:t>
      </w:r>
    </w:p>
    <w:p w14:paraId="77C95AB1" w14:textId="55242418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INFORMACJA DLA WYKONAWCÓW WSPÓLNIE UBIEGAJĄCYCH SIĘ O</w:t>
      </w:r>
      <w:r w:rsidR="00CF34C7">
        <w:t> </w:t>
      </w:r>
      <w:r w:rsidRPr="000C7661">
        <w:t>UDZIELENIE ZAMÓWIENIA (SPÓŁKI CYWILNE/ KONSORCJA)</w:t>
      </w:r>
    </w:p>
    <w:p w14:paraId="02A92806" w14:textId="76D3D891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before="240"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>Wykonawcy mogą wspólnie ubiegać się o udzielenie zamówienia. W takim przypadku Wykonawcy ustanawiają pełnomocnika do reprezentowania ich w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postępowaniu albo do reprezentowania i zawarcia umowy w sprawie zamówienia publicznego. Pełnomocnictwo</w:t>
      </w:r>
      <w:r w:rsidR="00CF34C7" w:rsidRPr="00E65CDD">
        <w:rPr>
          <w:rFonts w:ascii="Arial" w:hAnsi="Arial" w:cs="Arial"/>
        </w:rPr>
        <w:t xml:space="preserve"> </w:t>
      </w:r>
      <w:r w:rsidRPr="00E65CDD">
        <w:rPr>
          <w:rFonts w:ascii="Arial" w:hAnsi="Arial" w:cs="Arial"/>
        </w:rPr>
        <w:t xml:space="preserve">winno być załączone do oferty. </w:t>
      </w:r>
    </w:p>
    <w:p w14:paraId="2E711B10" w14:textId="789F3A35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lastRenderedPageBreak/>
        <w:t>W przypadku Wykonawców wspólnie ubiegających się o udzielenie zamówienia, oświadczenia, o których mowa w Rozdziale X ust. 1 SWZ, składa każdy z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wykonawców.</w:t>
      </w:r>
    </w:p>
    <w:p w14:paraId="44280716" w14:textId="10E05D46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Wykonawcy wspólnie ubiegający się o udzielenie zamówienia dołączają do oferty oświadczenie, z którego wynika, które </w:t>
      </w:r>
      <w:r w:rsidR="006F2CC4" w:rsidRPr="00E65CDD">
        <w:rPr>
          <w:rFonts w:ascii="Arial" w:hAnsi="Arial" w:cs="Arial"/>
        </w:rPr>
        <w:t xml:space="preserve">usługi </w:t>
      </w:r>
      <w:r w:rsidRPr="00E65CDD">
        <w:rPr>
          <w:rFonts w:ascii="Arial" w:hAnsi="Arial" w:cs="Arial"/>
        </w:rPr>
        <w:t>wykonają poszczególni wykonawcy.</w:t>
      </w:r>
    </w:p>
    <w:p w14:paraId="4EA4B267" w14:textId="44465F52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>Oświadczenia i dokumenty potwierdzające brak podstaw do wykluczenia z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postępowania składa każdy z Wykonawców wspólnie ubiegających się o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zamówienie.</w:t>
      </w:r>
      <w:bookmarkStart w:id="4" w:name="bookmark11"/>
    </w:p>
    <w:p w14:paraId="1F5D0A56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 xml:space="preserve">SPOSÓB KOMUNIKACJI ORAZ </w:t>
      </w:r>
      <w:bookmarkEnd w:id="4"/>
      <w:r w:rsidRPr="000C7661">
        <w:t>WYJAŚNIENIA TREŚCI SWZ</w:t>
      </w:r>
    </w:p>
    <w:p w14:paraId="4F6254D1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before="240" w:line="360" w:lineRule="auto"/>
        <w:ind w:left="448" w:right="91" w:hanging="448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 xml:space="preserve">Komunikacja w postępowaniu o udzielenie zamówienia i w konkursie, w tym składanie ofert, wniosków o dopuszczenie do udziału w postępowaniu lub konkursie, wymiana informacji oraz przekazywanie dokumentów lub oświadczeń między zamawiającym a wykonawcą, z uwzględnieniem wyjątków określonych w ustawie </w:t>
      </w:r>
      <w:proofErr w:type="spellStart"/>
      <w:r w:rsidRPr="00E65CDD">
        <w:rPr>
          <w:rFonts w:ascii="Arial" w:hAnsi="Arial" w:cs="Arial"/>
          <w:bCs/>
        </w:rPr>
        <w:t>p.z.p</w:t>
      </w:r>
      <w:proofErr w:type="spellEnd"/>
      <w:r w:rsidRPr="00E65CDD">
        <w:rPr>
          <w:rFonts w:ascii="Arial" w:hAnsi="Arial" w:cs="Arial"/>
          <w:bCs/>
        </w:rPr>
        <w:t>., odbywa się przy użyciu</w:t>
      </w:r>
      <w:r w:rsidR="00922D4B" w:rsidRPr="00E65CDD">
        <w:rPr>
          <w:rFonts w:ascii="Arial" w:hAnsi="Arial" w:cs="Arial"/>
          <w:bCs/>
        </w:rPr>
        <w:t xml:space="preserve"> środków </w:t>
      </w:r>
      <w:r w:rsidRPr="00E65CDD">
        <w:rPr>
          <w:rFonts w:ascii="Arial" w:hAnsi="Arial" w:cs="Arial"/>
          <w:bCs/>
        </w:rPr>
        <w:t xml:space="preserve">komunikacji elektronicznej. Przez środki komunikacji elektronicznej rozumie się środki komunikacji elektronicznej zdefiniowane w ustawie z dnia 18 lipca 2002 r. o świadczeniu usług drogą elektroniczną (Dz. U. z 2019 r. poz. 123 i 730). </w:t>
      </w:r>
    </w:p>
    <w:p w14:paraId="0A5CAC06" w14:textId="22BBB7E6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1" w:hanging="448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 xml:space="preserve">Ofertę, oświadczenia, o których mowa w art. 125 ust. 1 </w:t>
      </w:r>
      <w:proofErr w:type="spellStart"/>
      <w:r w:rsidRPr="00E65CDD">
        <w:rPr>
          <w:rFonts w:ascii="Arial" w:hAnsi="Arial" w:cs="Arial"/>
          <w:bCs/>
        </w:rPr>
        <w:t>p.z.p</w:t>
      </w:r>
      <w:proofErr w:type="spellEnd"/>
      <w:r w:rsidRPr="00E65CDD">
        <w:rPr>
          <w:rFonts w:ascii="Arial" w:hAnsi="Arial" w:cs="Arial"/>
          <w:bCs/>
        </w:rPr>
        <w:t>., podmiotowe środki dowodowe, pełnomocnictwa, zobowiązanie podmiotu udostępniającego zasoby sporządza się w postaci elektronicznej, w ogólnie dostępnych formatach danych, w szczególności w formatach .txt, .rtf, .pdf, .</w:t>
      </w:r>
      <w:proofErr w:type="spellStart"/>
      <w:r w:rsidRPr="00E65CDD">
        <w:rPr>
          <w:rFonts w:ascii="Arial" w:hAnsi="Arial" w:cs="Arial"/>
          <w:bCs/>
        </w:rPr>
        <w:t>doc</w:t>
      </w:r>
      <w:proofErr w:type="spellEnd"/>
      <w:r w:rsidRPr="00E65CDD">
        <w:rPr>
          <w:rFonts w:ascii="Arial" w:hAnsi="Arial" w:cs="Arial"/>
          <w:bCs/>
        </w:rPr>
        <w:t>, .</w:t>
      </w:r>
      <w:proofErr w:type="spellStart"/>
      <w:r w:rsidRPr="00E65CDD">
        <w:rPr>
          <w:rFonts w:ascii="Arial" w:hAnsi="Arial" w:cs="Arial"/>
          <w:bCs/>
        </w:rPr>
        <w:t>docx</w:t>
      </w:r>
      <w:proofErr w:type="spellEnd"/>
      <w:r w:rsidRPr="00E65CDD">
        <w:rPr>
          <w:rFonts w:ascii="Arial" w:hAnsi="Arial" w:cs="Arial"/>
          <w:bCs/>
        </w:rPr>
        <w:t>, .</w:t>
      </w:r>
      <w:proofErr w:type="spellStart"/>
      <w:r w:rsidRPr="00E65CDD">
        <w:rPr>
          <w:rFonts w:ascii="Arial" w:hAnsi="Arial" w:cs="Arial"/>
          <w:bCs/>
        </w:rPr>
        <w:t>odt</w:t>
      </w:r>
      <w:proofErr w:type="spellEnd"/>
      <w:r w:rsidRPr="00E65CDD">
        <w:rPr>
          <w:rFonts w:ascii="Arial" w:hAnsi="Arial" w:cs="Arial"/>
          <w:bCs/>
        </w:rPr>
        <w:t>. Ofertę, a</w:t>
      </w:r>
      <w:r w:rsidR="00E65CDD">
        <w:rPr>
          <w:rFonts w:ascii="Arial" w:hAnsi="Arial" w:cs="Arial"/>
          <w:bCs/>
        </w:rPr>
        <w:t> </w:t>
      </w:r>
      <w:r w:rsidRPr="00E65CDD">
        <w:rPr>
          <w:rFonts w:ascii="Arial" w:hAnsi="Arial" w:cs="Arial"/>
          <w:bCs/>
        </w:rPr>
        <w:t>także oświadczenie o jakim mowa w Rozdziale X ust. 1 SWZ składa się, pod rygorem nieważności, w formie elektronicznej lub w postaci elektronicznej opatrzonej</w:t>
      </w:r>
      <w:r w:rsidR="00D56912">
        <w:rPr>
          <w:rFonts w:ascii="Arial" w:hAnsi="Arial" w:cs="Arial"/>
          <w:bCs/>
        </w:rPr>
        <w:t xml:space="preserve"> kwalifikowalnym podpisem elektronicznym,</w:t>
      </w:r>
      <w:r w:rsidRPr="00E65CDD">
        <w:rPr>
          <w:rFonts w:ascii="Arial" w:hAnsi="Arial" w:cs="Arial"/>
          <w:bCs/>
        </w:rPr>
        <w:t xml:space="preserve"> podpisem zaufanym lub podpisem osobistym. </w:t>
      </w:r>
    </w:p>
    <w:p w14:paraId="20400A58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Zawiadomienia, oświadczenia, wnioski lub informacje Wykonawcy przekazują:</w:t>
      </w:r>
    </w:p>
    <w:p w14:paraId="53D9933B" w14:textId="77777777" w:rsidR="00067044" w:rsidRPr="00E65CDD" w:rsidRDefault="00067044" w:rsidP="00E65CDD">
      <w:pPr>
        <w:pStyle w:val="Akapitzlist"/>
        <w:numPr>
          <w:ilvl w:val="0"/>
          <w:numId w:val="25"/>
        </w:numPr>
        <w:spacing w:line="360" w:lineRule="auto"/>
        <w:ind w:left="852" w:right="92" w:hanging="426"/>
        <w:rPr>
          <w:rFonts w:ascii="Arial" w:hAnsi="Arial" w:cs="Arial"/>
          <w:u w:val="single" w:color="0070C0"/>
        </w:rPr>
      </w:pPr>
      <w:r w:rsidRPr="00E65CDD">
        <w:rPr>
          <w:rFonts w:ascii="Arial" w:hAnsi="Arial" w:cs="Arial"/>
        </w:rPr>
        <w:t xml:space="preserve">drogą elektroniczną: </w:t>
      </w:r>
      <w:hyperlink r:id="rId12" w:history="1">
        <w:r w:rsidRPr="00E65CDD">
          <w:rPr>
            <w:rStyle w:val="Hipercze"/>
            <w:rFonts w:ascii="Arial" w:hAnsi="Arial" w:cs="Arial"/>
            <w:color w:val="auto"/>
            <w:u w:val="none"/>
          </w:rPr>
          <w:t>przetargi@powiat.mogilno.pl</w:t>
        </w:r>
      </w:hyperlink>
    </w:p>
    <w:p w14:paraId="5CF2204A" w14:textId="77777777" w:rsidR="00067044" w:rsidRPr="00E65CDD" w:rsidRDefault="00067044" w:rsidP="00E65CDD">
      <w:pPr>
        <w:pStyle w:val="Akapitzlist"/>
        <w:numPr>
          <w:ilvl w:val="0"/>
          <w:numId w:val="25"/>
        </w:numPr>
        <w:spacing w:line="360" w:lineRule="auto"/>
        <w:ind w:left="852" w:right="92" w:hanging="426"/>
        <w:rPr>
          <w:rFonts w:ascii="Arial" w:hAnsi="Arial" w:cs="Arial"/>
          <w:color w:val="0070C0"/>
          <w:u w:val="single" w:color="0070C0"/>
        </w:rPr>
      </w:pPr>
      <w:r w:rsidRPr="00E65CDD">
        <w:rPr>
          <w:rFonts w:ascii="Arial" w:hAnsi="Arial" w:cs="Arial"/>
        </w:rPr>
        <w:t>poprzez Platformę, dostępną pod adresem:</w:t>
      </w:r>
    </w:p>
    <w:p w14:paraId="4FCD9943" w14:textId="77777777" w:rsidR="00067044" w:rsidRPr="00E65CDD" w:rsidRDefault="00E03BE8" w:rsidP="00E65CDD">
      <w:pPr>
        <w:pStyle w:val="Akapitzlist"/>
        <w:spacing w:line="360" w:lineRule="auto"/>
        <w:ind w:left="852" w:right="92"/>
        <w:rPr>
          <w:rFonts w:ascii="Arial" w:hAnsi="Arial" w:cs="Arial"/>
          <w:color w:val="0070C0"/>
          <w:u w:val="single" w:color="0070C0"/>
        </w:rPr>
      </w:pPr>
      <w:hyperlink r:id="rId13" w:history="1">
        <w:r w:rsidR="00067044" w:rsidRPr="00E65CDD">
          <w:rPr>
            <w:rFonts w:ascii="Arial" w:hAnsi="Arial" w:cs="Arial"/>
            <w:b/>
            <w:u w:color="FF0000"/>
          </w:rPr>
          <w:t>https://platformazakupowa.pl/pn/powiat.mogilno</w:t>
        </w:r>
      </w:hyperlink>
    </w:p>
    <w:p w14:paraId="1D7D8C23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  <w:bCs/>
          <w:u w:val="single" w:color="0070C0"/>
        </w:rPr>
      </w:pPr>
      <w:r w:rsidRPr="00E65CDD">
        <w:rPr>
          <w:rFonts w:ascii="Arial" w:hAnsi="Arial" w:cs="Arial"/>
          <w:bCs/>
        </w:rPr>
        <w:t xml:space="preserve">Zamawiający informuje, że instrukcje korzystania z Platformy Zakupowej dotyczące w szczególności logowania, składania wniosków o wyjaśnienie treści </w:t>
      </w:r>
      <w:r w:rsidRPr="00E65CDD">
        <w:rPr>
          <w:rFonts w:ascii="Arial" w:hAnsi="Arial" w:cs="Arial"/>
          <w:bCs/>
        </w:rPr>
        <w:lastRenderedPageBreak/>
        <w:t xml:space="preserve">SWZ, składania ofert oraz innych czynności podejmowanych w niniejszym postępowaniu przy użyciu Platformy Zakupowej znajdują się w zakładce „Instrukcje dla Wykonawców" na stronie internetowej pod adresem </w:t>
      </w:r>
      <w:hyperlink r:id="rId14" w:history="1">
        <w:r w:rsidRPr="00E65CDD">
          <w:rPr>
            <w:rStyle w:val="Hipercze"/>
            <w:rFonts w:ascii="Arial" w:hAnsi="Arial" w:cs="Arial"/>
            <w:bCs/>
            <w:color w:val="auto"/>
            <w:u w:val="none"/>
          </w:rPr>
          <w:t>https://platformazakupowa.pl/strona/45-instrukcje</w:t>
        </w:r>
      </w:hyperlink>
    </w:p>
    <w:p w14:paraId="7475EAA9" w14:textId="1456D216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  <w:bCs/>
        </w:rPr>
        <w:t>Zgodnie</w:t>
      </w:r>
      <w:r w:rsidRPr="00E65CDD">
        <w:rPr>
          <w:rFonts w:ascii="Arial" w:hAnsi="Arial" w:cs="Arial"/>
        </w:rPr>
        <w:t xml:space="preserve"> z 67 ustawy</w:t>
      </w:r>
      <w:r w:rsidR="00B454C3" w:rsidRPr="00E65CDD">
        <w:rPr>
          <w:rFonts w:ascii="Arial" w:hAnsi="Arial" w:cs="Arial"/>
        </w:rPr>
        <w:t xml:space="preserve"> </w:t>
      </w:r>
      <w:proofErr w:type="spellStart"/>
      <w:r w:rsidRPr="00E65CDD">
        <w:rPr>
          <w:rFonts w:ascii="Arial" w:hAnsi="Arial" w:cs="Arial"/>
        </w:rPr>
        <w:t>p.z.p</w:t>
      </w:r>
      <w:proofErr w:type="spellEnd"/>
      <w:r w:rsidRPr="00E65CDD">
        <w:rPr>
          <w:rFonts w:ascii="Arial" w:hAnsi="Arial" w:cs="Arial"/>
        </w:rPr>
        <w:t>., Zamawiający podaje wymagania techniczne związane z</w:t>
      </w:r>
      <w:r w:rsidR="00922D4B" w:rsidRP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korzystaniem z Platformy:</w:t>
      </w:r>
    </w:p>
    <w:p w14:paraId="6AB84E54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</w:rPr>
        <w:t xml:space="preserve">stały dostęp do sieci Internet i minimalna prędkość połączenia internetowego nie mniejsza niż </w:t>
      </w:r>
      <w:r w:rsidRPr="00E65CDD">
        <w:rPr>
          <w:rFonts w:ascii="Arial" w:hAnsi="Arial" w:cs="Arial"/>
          <w:caps/>
        </w:rPr>
        <w:t>512 kb/s,</w:t>
      </w:r>
    </w:p>
    <w:p w14:paraId="3BA1CCF3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t>komputer klasy PC lub MAC o następującej konfiguracji: pamięć min. 2 GB Ram, procesor Intel IV 2 GHZ lub jego nowsza wersja, jeden z systemów operacyjnych - MS Windows 7, Mac Os x 10 4, Linux, lub ich nowsze wersje,</w:t>
      </w:r>
    </w:p>
    <w:p w14:paraId="49405759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t>zainstalowana dowolna przeglądarka internetowa, w przypadku Internet Explorer minimalnie wersja 10 0.,</w:t>
      </w:r>
    </w:p>
    <w:p w14:paraId="4463DFB4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t>włączona obsługa JavaScript,</w:t>
      </w:r>
    </w:p>
    <w:p w14:paraId="4689C539" w14:textId="77777777" w:rsidR="00067044" w:rsidRPr="00E65CDD" w:rsidRDefault="00067044" w:rsidP="00E65CDD">
      <w:pPr>
        <w:pStyle w:val="Akapitzlist"/>
        <w:widowControl w:val="0"/>
        <w:numPr>
          <w:ilvl w:val="0"/>
          <w:numId w:val="32"/>
        </w:numPr>
        <w:spacing w:line="360" w:lineRule="auto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 xml:space="preserve">zainstalowany program Adobe </w:t>
      </w:r>
      <w:proofErr w:type="spellStart"/>
      <w:r w:rsidRPr="00E65CDD">
        <w:rPr>
          <w:rFonts w:ascii="Arial" w:hAnsi="Arial" w:cs="Arial"/>
          <w:bCs/>
        </w:rPr>
        <w:t>Acrobat</w:t>
      </w:r>
      <w:proofErr w:type="spellEnd"/>
      <w:r w:rsidRPr="00E65CDD">
        <w:rPr>
          <w:rFonts w:ascii="Arial" w:hAnsi="Arial" w:cs="Arial"/>
          <w:bCs/>
        </w:rPr>
        <w:t xml:space="preserve"> Reader lub inny obsługujący format plików .pdf,</w:t>
      </w:r>
    </w:p>
    <w:p w14:paraId="2E5FE477" w14:textId="77777777" w:rsidR="00067044" w:rsidRPr="00E65CDD" w:rsidRDefault="00067044" w:rsidP="00E65CDD">
      <w:pPr>
        <w:pStyle w:val="Akapitzlist"/>
        <w:widowControl w:val="0"/>
        <w:numPr>
          <w:ilvl w:val="0"/>
          <w:numId w:val="32"/>
        </w:numPr>
        <w:spacing w:line="360" w:lineRule="auto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>oznaczenie czasu odbioru danych przez platformę zakupową stanowi datę oraz dokładny czas (</w:t>
      </w:r>
      <w:proofErr w:type="spellStart"/>
      <w:r w:rsidRPr="00E65CDD">
        <w:rPr>
          <w:rFonts w:ascii="Arial" w:hAnsi="Arial" w:cs="Arial"/>
          <w:bCs/>
        </w:rPr>
        <w:t>hh:mm:ss</w:t>
      </w:r>
      <w:proofErr w:type="spellEnd"/>
      <w:r w:rsidRPr="00E65CDD">
        <w:rPr>
          <w:rFonts w:ascii="Arial" w:hAnsi="Arial" w:cs="Arial"/>
          <w:bCs/>
        </w:rPr>
        <w:t>) generowany wg. czasu lokalnego serwera synchronizowanego z zegarem Głównego Instytutu Miar.</w:t>
      </w:r>
    </w:p>
    <w:p w14:paraId="2FCC6B05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Osobą uprawnioną do porozumiewania się z Wykonawcami jest:</w:t>
      </w:r>
    </w:p>
    <w:p w14:paraId="503264B9" w14:textId="77777777" w:rsidR="00067044" w:rsidRPr="00E65CDD" w:rsidRDefault="00067044" w:rsidP="00E65CDD">
      <w:pPr>
        <w:pStyle w:val="Akapitzlist"/>
        <w:spacing w:line="360" w:lineRule="auto"/>
        <w:ind w:left="868" w:right="92"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Jakub Łuczkowiak, e-mail: </w:t>
      </w:r>
      <w:hyperlink r:id="rId15" w:history="1">
        <w:r w:rsidR="007E241C" w:rsidRPr="00E65CDD">
          <w:rPr>
            <w:rStyle w:val="Hipercze"/>
            <w:rFonts w:ascii="Arial" w:hAnsi="Arial" w:cs="Arial"/>
            <w:color w:val="auto"/>
            <w:u w:val="none"/>
          </w:rPr>
          <w:t>przetargi@powiat.mogilno.pl</w:t>
        </w:r>
      </w:hyperlink>
    </w:p>
    <w:p w14:paraId="384EF91B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W korespondencji kierowanej do Zamawiającego Wykonawcy powinni posługiwać się numerem przedmiotowego postępowania. </w:t>
      </w:r>
    </w:p>
    <w:p w14:paraId="48B749DD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Wykonawca może zwrócić się do zamawiającego z wnioskiem o wyjaśnienie treści SWZ.</w:t>
      </w:r>
    </w:p>
    <w:p w14:paraId="3A9980F2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Zamawiający jest obowiązany udzielić wyjaśnień niezwłocznie, jednak nie później niż na 2 dni przed upływem terminu składania odpowiednio ofert, pod warunkiem że wniosek o wyjaśnienie treści SWZ wpłynął do zamawiającego nie później niż na 4 dni przed upływem terminu składania odpowiednio ofert. </w:t>
      </w:r>
    </w:p>
    <w:p w14:paraId="2DF49FB4" w14:textId="06E6866B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Jeżeli zamawiający nie udzieli wyjaśnień w terminie, o którym mowa w ust. 9, przedłuża termin składania ofert o czas niezbędny do zapoznania się </w:t>
      </w:r>
      <w:r w:rsidRPr="00E65CDD">
        <w:rPr>
          <w:rFonts w:ascii="Arial" w:hAnsi="Arial" w:cs="Arial"/>
        </w:rPr>
        <w:lastRenderedPageBreak/>
        <w:t>wszystkich zainteresowanych wykonawców z wyjaśnieniami niezbędnymi do należytego przygotowania i złożenia ofert. W przypadku gdy wniosek o</w:t>
      </w:r>
      <w:r w:rsidR="00A90744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wyjaśnienie treści SWZ nie wpłynął w terminie, o którym mowa w ust. 9, zamawiający nie ma obowiązku udzielania wyjaśnień SWZ oraz obowiązku przedłużenia terminu składania ofert.</w:t>
      </w:r>
    </w:p>
    <w:p w14:paraId="1C9F836D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Przedłużenie terminu składania ofert, o których mowa w ust. 10, nie wpływa na bieg terminu składania wniosku o wyjaśnienie treści SWZ.</w:t>
      </w:r>
    </w:p>
    <w:p w14:paraId="2E81A791" w14:textId="472E8325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bookmarkStart w:id="5" w:name="bookmark12"/>
      <w:r w:rsidRPr="000C7661">
        <w:t>OPIS SPOSOBU PRZYGOTOWANIA OFER</w:t>
      </w:r>
      <w:bookmarkEnd w:id="5"/>
      <w:r w:rsidRPr="000C7661">
        <w:t>T ORAZ WYMAGANIA FORMALNE DOTYCZĄCE SKŁADANYCH OŚWIADCZEŃ I</w:t>
      </w:r>
      <w:r w:rsidR="00922D4B">
        <w:t> </w:t>
      </w:r>
      <w:r w:rsidRPr="000C7661">
        <w:t>DOKUMENTÓW</w:t>
      </w:r>
    </w:p>
    <w:p w14:paraId="3F063DA4" w14:textId="7032DCAB" w:rsidR="00067044" w:rsidRPr="00A90744" w:rsidRDefault="00067044" w:rsidP="00A90744">
      <w:pPr>
        <w:pStyle w:val="Akapitzlist"/>
        <w:numPr>
          <w:ilvl w:val="0"/>
          <w:numId w:val="17"/>
        </w:numPr>
        <w:tabs>
          <w:tab w:val="clear" w:pos="1706"/>
        </w:tabs>
        <w:spacing w:before="240" w:line="360" w:lineRule="auto"/>
        <w:ind w:left="426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Wykonawca może złożyć tylko jedną ofert</w:t>
      </w:r>
      <w:r w:rsidR="007E241C" w:rsidRPr="00A90744">
        <w:rPr>
          <w:rFonts w:ascii="Arial" w:hAnsi="Arial" w:cs="Arial"/>
        </w:rPr>
        <w:t>ę</w:t>
      </w:r>
      <w:r w:rsidRPr="00A90744">
        <w:rPr>
          <w:rFonts w:ascii="Arial" w:hAnsi="Arial" w:cs="Arial"/>
        </w:rPr>
        <w:t>.</w:t>
      </w:r>
    </w:p>
    <w:p w14:paraId="6D779FDB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Treść oferty musi odpowiadać treści SWZ.</w:t>
      </w:r>
    </w:p>
    <w:p w14:paraId="213C8840" w14:textId="33033338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 xml:space="preserve">Ofertę składa się na Formularzu Ofertowym – zgodnie z </w:t>
      </w:r>
      <w:r w:rsidRPr="00A90744">
        <w:rPr>
          <w:rFonts w:ascii="Arial" w:hAnsi="Arial" w:cs="Arial"/>
          <w:b/>
        </w:rPr>
        <w:t>Załącznikiem nr 1</w:t>
      </w:r>
      <w:r w:rsidR="005D60C6" w:rsidRPr="00A90744">
        <w:rPr>
          <w:rFonts w:ascii="Arial" w:hAnsi="Arial" w:cs="Arial"/>
          <w:b/>
        </w:rPr>
        <w:t xml:space="preserve"> </w:t>
      </w:r>
      <w:r w:rsidRPr="00A90744">
        <w:rPr>
          <w:rFonts w:ascii="Arial" w:hAnsi="Arial" w:cs="Arial"/>
          <w:b/>
        </w:rPr>
        <w:t>do SWZ</w:t>
      </w:r>
      <w:r w:rsidRPr="00A90744">
        <w:rPr>
          <w:rFonts w:ascii="Arial" w:hAnsi="Arial" w:cs="Arial"/>
        </w:rPr>
        <w:t>. Wraz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ofertą Wykonawca jest zobowiązany złożyć:</w:t>
      </w:r>
    </w:p>
    <w:p w14:paraId="04104D29" w14:textId="26190A24" w:rsidR="001F4FA3" w:rsidRPr="00A90744" w:rsidRDefault="00067044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>oświadczeni</w:t>
      </w:r>
      <w:r w:rsidR="008833F2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>, o który</w:t>
      </w:r>
      <w:r w:rsidR="008833F2" w:rsidRPr="00A90744">
        <w:rPr>
          <w:rFonts w:ascii="Arial" w:hAnsi="Arial" w:cs="Arial"/>
        </w:rPr>
        <w:t>m</w:t>
      </w:r>
      <w:r w:rsidRPr="00A90744">
        <w:rPr>
          <w:rFonts w:ascii="Arial" w:hAnsi="Arial" w:cs="Arial"/>
        </w:rPr>
        <w:t xml:space="preserve"> mowa w Rozdziale X ust. 1 SWZ</w:t>
      </w:r>
      <w:r w:rsidR="003D75EB" w:rsidRPr="00A90744">
        <w:rPr>
          <w:rFonts w:ascii="Arial" w:hAnsi="Arial" w:cs="Arial"/>
        </w:rPr>
        <w:t>;</w:t>
      </w:r>
    </w:p>
    <w:p w14:paraId="04C73D3E" w14:textId="551FBCF7" w:rsidR="00067044" w:rsidRPr="00A90744" w:rsidRDefault="00067044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>dokumenty, z których wynika prawo do podpisania oferty; odpowiednie pełnomocnictwa (jeżeli dotyczy);</w:t>
      </w:r>
    </w:p>
    <w:p w14:paraId="3DA13E53" w14:textId="5F2512BA" w:rsidR="00A274DC" w:rsidRPr="00A90744" w:rsidRDefault="00A274DC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Cs/>
        </w:rPr>
      </w:pPr>
      <w:r w:rsidRPr="00A90744">
        <w:rPr>
          <w:rFonts w:ascii="Arial" w:hAnsi="Arial" w:cs="Arial"/>
          <w:bCs/>
        </w:rPr>
        <w:t>oświadczenie o zobowiązaniu innego podmiotu do udostępnienia niezbędnych zasobów Wykonawcy</w:t>
      </w:r>
      <w:r w:rsidR="006F2CC4" w:rsidRPr="00A90744">
        <w:rPr>
          <w:rFonts w:ascii="Arial" w:hAnsi="Arial" w:cs="Arial"/>
          <w:bCs/>
        </w:rPr>
        <w:t xml:space="preserve"> (załącznik nr </w:t>
      </w:r>
      <w:r w:rsidR="00402E32" w:rsidRPr="00A90744">
        <w:rPr>
          <w:rFonts w:ascii="Arial" w:hAnsi="Arial" w:cs="Arial"/>
          <w:bCs/>
        </w:rPr>
        <w:t xml:space="preserve">5 </w:t>
      </w:r>
      <w:r w:rsidR="006F2CC4" w:rsidRPr="00A90744">
        <w:rPr>
          <w:rFonts w:ascii="Arial" w:hAnsi="Arial" w:cs="Arial"/>
          <w:bCs/>
        </w:rPr>
        <w:t>do SWZ – jeżeli dotyczy).</w:t>
      </w:r>
    </w:p>
    <w:p w14:paraId="6A85298B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W celu potwierdzenia, że osoba działająca w imieniu wykonawcy jest umocowana do jego reprezentowania, zamawiający żąda od wykonawcy odpisu lub informacji z Krajowego Rejestru Sądowego, Centralnej Ewidencji i Informacji o Działalności Gospodarczej lub innego właściwego rejestru. </w:t>
      </w:r>
    </w:p>
    <w:p w14:paraId="1197B847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Oferta oraz pozostałe oświadczenia i dokumenty, dla których Zamawiający określił wzory w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formie formularzy zamieszczonych w załącznikach do SWZ, powinny być sporządzone zgodnie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tymi wzorami, co do treści oraz opisu kolumn i wierszy.</w:t>
      </w:r>
    </w:p>
    <w:p w14:paraId="04853C29" w14:textId="43C73195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  <w:b/>
        </w:rPr>
        <w:lastRenderedPageBreak/>
        <w:t>Ofertę składa się pod rygorem nieważności w formie elektronicznej lub w</w:t>
      </w:r>
      <w:r w:rsidR="00A90744">
        <w:rPr>
          <w:rFonts w:ascii="Arial" w:hAnsi="Arial" w:cs="Arial"/>
          <w:b/>
        </w:rPr>
        <w:t> </w:t>
      </w:r>
      <w:r w:rsidRPr="00A90744">
        <w:rPr>
          <w:rFonts w:ascii="Arial" w:hAnsi="Arial" w:cs="Arial"/>
          <w:b/>
        </w:rPr>
        <w:t xml:space="preserve">postaci elektronicznej opatrzonej </w:t>
      </w:r>
      <w:r w:rsidR="00052B79">
        <w:rPr>
          <w:rFonts w:ascii="Arial" w:hAnsi="Arial" w:cs="Arial"/>
          <w:b/>
        </w:rPr>
        <w:t xml:space="preserve">kwalifikowalnym podpisem elektronicznym, </w:t>
      </w:r>
      <w:r w:rsidRPr="00A90744">
        <w:rPr>
          <w:rFonts w:ascii="Arial" w:hAnsi="Arial" w:cs="Arial"/>
          <w:b/>
        </w:rPr>
        <w:t>podpisem zaufanym lub podpisem osobistym.</w:t>
      </w:r>
    </w:p>
    <w:p w14:paraId="0661A57F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Oferta powinna być sporządzona w języku polskim. Każdy dokument składający się na ofertę powinien być czytelny.</w:t>
      </w:r>
    </w:p>
    <w:p w14:paraId="6B16C03E" w14:textId="3C94E23F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Jeśli oferta zawiera informacje stanowiące tajemnicę przedsiębiorstwa w</w:t>
      </w:r>
      <w:r w:rsidR="0030179D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 xml:space="preserve">rozumieniu </w:t>
      </w:r>
      <w:r w:rsidR="00540621">
        <w:rPr>
          <w:rFonts w:ascii="Arial" w:hAnsi="Arial" w:cs="Arial"/>
        </w:rPr>
        <w:t xml:space="preserve">art. 11 ust. 2 </w:t>
      </w:r>
      <w:r w:rsidRPr="00A90744">
        <w:rPr>
          <w:rFonts w:ascii="Arial" w:hAnsi="Arial" w:cs="Arial"/>
        </w:rPr>
        <w:t>ustawy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dnia 16 kwietnia 1993 r. o zwalczaniu nieuczciwej konkurencji (</w:t>
      </w:r>
      <w:proofErr w:type="spellStart"/>
      <w:r w:rsidR="00052B79" w:rsidRPr="00052B79">
        <w:rPr>
          <w:rFonts w:ascii="Arial" w:hAnsi="Arial" w:cs="Arial"/>
        </w:rPr>
        <w:t>t.j</w:t>
      </w:r>
      <w:proofErr w:type="spellEnd"/>
      <w:r w:rsidR="00052B79" w:rsidRPr="00052B79">
        <w:rPr>
          <w:rFonts w:ascii="Arial" w:hAnsi="Arial" w:cs="Arial"/>
        </w:rPr>
        <w:t xml:space="preserve">. Dz. U. z 2020 r. poz. 1913 z </w:t>
      </w:r>
      <w:proofErr w:type="spellStart"/>
      <w:r w:rsidR="00052B79" w:rsidRPr="00052B79">
        <w:rPr>
          <w:rFonts w:ascii="Arial" w:hAnsi="Arial" w:cs="Arial"/>
        </w:rPr>
        <w:t>późn</w:t>
      </w:r>
      <w:proofErr w:type="spellEnd"/>
      <w:r w:rsidR="00052B79" w:rsidRPr="00052B79">
        <w:rPr>
          <w:rFonts w:ascii="Arial" w:hAnsi="Arial" w:cs="Arial"/>
        </w:rPr>
        <w:t>. zm</w:t>
      </w:r>
      <w:r w:rsidRPr="00A90744">
        <w:rPr>
          <w:rFonts w:ascii="Arial" w:hAnsi="Arial" w:cs="Arial"/>
        </w:rPr>
        <w:t xml:space="preserve">.), Wykonawca powinien nie później niż w terminie składania ofert, zastrzec, że nie mogą one być udostępnione oraz wykazać, iż zastrzeżone informacje stanowią tajemnicę przedsiębiorstwa. </w:t>
      </w:r>
    </w:p>
    <w:p w14:paraId="62D9F2D2" w14:textId="53326DEA" w:rsidR="00067044" w:rsidRPr="00A90744" w:rsidRDefault="00067044" w:rsidP="00A90744">
      <w:pPr>
        <w:numPr>
          <w:ilvl w:val="0"/>
          <w:numId w:val="17"/>
        </w:numPr>
        <w:spacing w:line="360" w:lineRule="auto"/>
        <w:ind w:left="426" w:right="23" w:hanging="360"/>
        <w:rPr>
          <w:rFonts w:ascii="Arial" w:hAnsi="Arial" w:cs="Arial"/>
          <w:u w:val="single" w:color="0070C0"/>
        </w:rPr>
      </w:pPr>
      <w:r w:rsidRPr="00A90744">
        <w:rPr>
          <w:rFonts w:ascii="Arial" w:hAnsi="Arial" w:cs="Arial"/>
        </w:rPr>
        <w:t>W celu złożenia oferty należy zarejestrować (zalogować) się na Platformie i</w:t>
      </w:r>
      <w:r w:rsidR="0030179D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 xml:space="preserve">postępować zgodnie z instrukcjami dostępnymi u dostawcy rozwiązania informatycznego pod adresem </w:t>
      </w:r>
      <w:hyperlink r:id="rId16" w:history="1">
        <w:r w:rsidRPr="0030179D">
          <w:rPr>
            <w:rStyle w:val="Hipercze"/>
            <w:rFonts w:ascii="Arial" w:hAnsi="Arial" w:cs="Arial"/>
            <w:color w:val="auto"/>
            <w:u w:val="none"/>
          </w:rPr>
          <w:t>https://platformazakupowa.pl/strona/45-instrukcje</w:t>
        </w:r>
      </w:hyperlink>
    </w:p>
    <w:p w14:paraId="5E455C7F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Przed upływem terminu składania ofert, Wykonawca może wprowadzić zmiany do złożonej oferty lub wycofać ofertę. W tym celu należy w systemie Platformy kliknąć przycisk „Wycofaj ofertę”. Zmiana oferty następuje poprzez wycofanie oferty oraz jej ponown</w:t>
      </w:r>
      <w:r w:rsidR="004B399C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 xml:space="preserve"> złożeni</w:t>
      </w:r>
      <w:r w:rsidR="004B399C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>.</w:t>
      </w:r>
    </w:p>
    <w:p w14:paraId="25FA57CB" w14:textId="04669A94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34" w:right="23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Podmiotowe środki dowodowe lub inne dokumenty, w tym dokumenty potwierdzające umocowanie do reprezentowania, sporządzone w języku obcym przekazuje się wraz z</w:t>
      </w:r>
      <w:r w:rsidR="005D60C6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tłumaczeniem na język polski.</w:t>
      </w:r>
    </w:p>
    <w:p w14:paraId="1006D08E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34" w:right="23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Wszystkie koszty związane z uczestnictwem w postępowaniu, w szczególności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przygotowaniem i złożeniem oferty ponosi Wykonawca składający ofertę. Zamawiający nie przewiduje zwrotu kosztów udziału w postępowaniu.</w:t>
      </w:r>
    </w:p>
    <w:p w14:paraId="1EE0AFD2" w14:textId="77777777" w:rsidR="000E7491" w:rsidRPr="000C7661" w:rsidRDefault="000E7491" w:rsidP="005544A2">
      <w:pPr>
        <w:spacing w:line="360" w:lineRule="auto"/>
        <w:ind w:right="23"/>
        <w:jc w:val="both"/>
        <w:rPr>
          <w:rFonts w:ascii="Arial" w:hAnsi="Arial" w:cs="Arial"/>
          <w:sz w:val="20"/>
          <w:szCs w:val="20"/>
        </w:rPr>
      </w:pPr>
    </w:p>
    <w:p w14:paraId="4E171C0B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SPOSÓB OBLICZENIA CENY OFERTY</w:t>
      </w:r>
    </w:p>
    <w:p w14:paraId="679BC336" w14:textId="100CE52E" w:rsidR="00067044" w:rsidRPr="0030179D" w:rsidRDefault="00067044" w:rsidP="0030179D">
      <w:pPr>
        <w:numPr>
          <w:ilvl w:val="0"/>
          <w:numId w:val="21"/>
        </w:numPr>
        <w:suppressAutoHyphens/>
        <w:spacing w:before="240"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 xml:space="preserve">Wykonawca podaje cenę za realizację przedmiotu zamówienia zgodnie ze wzorem Formularza Ofertowego, stanowiącego </w:t>
      </w:r>
      <w:r w:rsidRPr="0030179D">
        <w:rPr>
          <w:rFonts w:ascii="Arial" w:hAnsi="Arial" w:cs="Arial"/>
          <w:b/>
        </w:rPr>
        <w:t>Załącznik nr 1</w:t>
      </w:r>
      <w:r w:rsidR="005D60C6" w:rsidRPr="0030179D">
        <w:rPr>
          <w:rFonts w:ascii="Arial" w:hAnsi="Arial" w:cs="Arial"/>
          <w:b/>
        </w:rPr>
        <w:t xml:space="preserve"> </w:t>
      </w:r>
      <w:r w:rsidRPr="0030179D">
        <w:rPr>
          <w:rFonts w:ascii="Arial" w:hAnsi="Arial" w:cs="Arial"/>
          <w:b/>
        </w:rPr>
        <w:t xml:space="preserve">do SWZ. </w:t>
      </w:r>
    </w:p>
    <w:p w14:paraId="5D9CDA10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 xml:space="preserve">Cena ofertowa brutto musi uwzględniać wszystkie koszty związane z realizacją przedmiotu zamówienia zgodnie z opisem przedmiotu zamówienia oraz istotnymi postanowieniami umowy określonymi w niniejszej SWZ. </w:t>
      </w:r>
    </w:p>
    <w:p w14:paraId="656683C8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lastRenderedPageBreak/>
        <w:t>Cena podana na Formularzu Ofertowym jest ceną ostateczną, niepodlegającą negocjacji i wyczerpującą wszelkie należności Wykonawcy wobec Zamawiającego związane z realizacją przedmiotu zamówienia.</w:t>
      </w:r>
    </w:p>
    <w:p w14:paraId="28DA860B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Cena oferty powinna być wyrażona w złotych polskich (PLN) z dokładnością do dwóch miejsc po przecinku.</w:t>
      </w:r>
    </w:p>
    <w:p w14:paraId="62552D89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Zamawiający nie przewiduje rozliczeń w walucie obcej.</w:t>
      </w:r>
    </w:p>
    <w:p w14:paraId="78C0BCEE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Wyliczona cena oferty brutto będzie służyć do porównania złożonych ofert i do rozliczenia w</w:t>
      </w:r>
      <w:r w:rsidR="00922D4B" w:rsidRPr="0030179D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>trakcie realizacji zamówienia.</w:t>
      </w:r>
    </w:p>
    <w:p w14:paraId="151CE056" w14:textId="0E4B8FA1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  <w:b/>
        </w:rPr>
      </w:pPr>
      <w:r w:rsidRPr="0030179D">
        <w:rPr>
          <w:rFonts w:ascii="Arial" w:hAnsi="Arial" w:cs="Arial"/>
        </w:rPr>
        <w:t>Jeżeli została złożona oferta, której wybór prowadziłby do powstania u</w:t>
      </w:r>
      <w:r w:rsidR="0030179D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>zamawiającego obowiązku</w:t>
      </w:r>
      <w:r w:rsidR="0094560F" w:rsidRPr="0030179D">
        <w:rPr>
          <w:rFonts w:ascii="Arial" w:hAnsi="Arial" w:cs="Arial"/>
        </w:rPr>
        <w:t xml:space="preserve"> </w:t>
      </w:r>
      <w:r w:rsidRPr="0030179D">
        <w:rPr>
          <w:rFonts w:ascii="Arial" w:hAnsi="Arial" w:cs="Arial"/>
        </w:rPr>
        <w:t xml:space="preserve">podatkowego zgodnie z ustawą z dnia 11 marca 2004 r. o podatku od towarów i usług (Dz. U. z 2018 r. poz. 2174, z </w:t>
      </w:r>
      <w:proofErr w:type="spellStart"/>
      <w:r w:rsidRPr="0030179D">
        <w:rPr>
          <w:rFonts w:ascii="Arial" w:hAnsi="Arial" w:cs="Arial"/>
        </w:rPr>
        <w:t>późn</w:t>
      </w:r>
      <w:proofErr w:type="spellEnd"/>
      <w:r w:rsidRPr="0030179D">
        <w:rPr>
          <w:rFonts w:ascii="Arial" w:hAnsi="Arial" w:cs="Arial"/>
        </w:rPr>
        <w:t>. zm.), dla celów zastosowania kryterium ceny lub kosztu zamawiający dolicza do przedstawionej w tej ofercie ceny kwotę podatku od towarów i usług, którą miałby obowiązek rozliczyć.</w:t>
      </w:r>
      <w:r w:rsidR="0061545E" w:rsidRPr="0030179D">
        <w:rPr>
          <w:rFonts w:ascii="Arial" w:hAnsi="Arial" w:cs="Arial"/>
        </w:rPr>
        <w:t xml:space="preserve"> </w:t>
      </w:r>
      <w:r w:rsidRPr="0030179D">
        <w:rPr>
          <w:rFonts w:ascii="Arial" w:hAnsi="Arial" w:cs="Arial"/>
        </w:rPr>
        <w:t>W ofercie, o której mowa w ust. 1, wykonawca ma obowiązek:</w:t>
      </w:r>
    </w:p>
    <w:p w14:paraId="0FD7100C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1)</w:t>
      </w:r>
      <w:r w:rsidRPr="0030179D">
        <w:rPr>
          <w:rFonts w:ascii="Arial" w:hAnsi="Arial" w:cs="Arial"/>
        </w:rPr>
        <w:tab/>
        <w:t>poinformowania zamawiającego, że wybór jego oferty będzie prowadził do powstania u zamawiającego obowiązku podatkowego;</w:t>
      </w:r>
    </w:p>
    <w:p w14:paraId="488F56CE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2)</w:t>
      </w:r>
      <w:r w:rsidRPr="0030179D">
        <w:rPr>
          <w:rFonts w:ascii="Arial" w:hAnsi="Arial" w:cs="Arial"/>
        </w:rPr>
        <w:tab/>
        <w:t>wskazania nazwy (rodzaju) towaru lub usługi, których dostawa lub świadczenie będą prowadziły do powstania obowiązku podatkowego;</w:t>
      </w:r>
    </w:p>
    <w:p w14:paraId="3E01EA63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3)</w:t>
      </w:r>
      <w:r w:rsidRPr="0030179D">
        <w:rPr>
          <w:rFonts w:ascii="Arial" w:hAnsi="Arial" w:cs="Arial"/>
        </w:rPr>
        <w:tab/>
        <w:t>wskazania wartości towaru lub usługi objętego obowiązkiem podatkowym zamawiającego, bez kwoty podatku;</w:t>
      </w:r>
    </w:p>
    <w:p w14:paraId="6A89B1BA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4)</w:t>
      </w:r>
      <w:r w:rsidRPr="0030179D">
        <w:rPr>
          <w:rFonts w:ascii="Arial" w:hAnsi="Arial" w:cs="Arial"/>
        </w:rPr>
        <w:tab/>
        <w:t>wskazania stawki podatku od towarów i usług, która zgodnie z wiedzą wykonawcy, będzie miała zastosowanie.</w:t>
      </w:r>
    </w:p>
    <w:p w14:paraId="3F741DA3" w14:textId="51057D9F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  <w:b/>
        </w:rPr>
      </w:pPr>
      <w:r w:rsidRPr="0030179D">
        <w:rPr>
          <w:rFonts w:ascii="Arial" w:hAnsi="Arial" w:cs="Arial"/>
        </w:rPr>
        <w:t>Wzór Formularza Ofertowego został opracowany przy założeniu, iż wybór oferty nie będzie prowadzić do powstania u Zamawiającego obowiązku podatkowego w</w:t>
      </w:r>
      <w:r w:rsidR="00D02805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 xml:space="preserve">zakresie podatku VAT. W przypadku, gdy Wykonawca zobowiązany jest złożyć oświadczenie o powstaniu u Zamawiającego obowiązku podatkowego, to winien odpowiednio zmodyfikować treść formularza.  </w:t>
      </w:r>
    </w:p>
    <w:p w14:paraId="64A1D3B9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TERMIN ZWIĄZANIA OFERTĄ</w:t>
      </w:r>
    </w:p>
    <w:p w14:paraId="2F44546C" w14:textId="28C590A4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before="240"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 xml:space="preserve">Wykonawca będzie związany ofertą przez okres </w:t>
      </w:r>
      <w:r w:rsidR="00673977">
        <w:rPr>
          <w:rFonts w:ascii="Arial" w:hAnsi="Arial" w:cs="Arial"/>
          <w:b/>
        </w:rPr>
        <w:t>30</w:t>
      </w:r>
      <w:r w:rsidRPr="00C149FC">
        <w:rPr>
          <w:rFonts w:ascii="Arial" w:hAnsi="Arial" w:cs="Arial"/>
          <w:b/>
        </w:rPr>
        <w:t xml:space="preserve"> dni</w:t>
      </w:r>
      <w:r w:rsidR="006C0439" w:rsidRPr="00C149FC">
        <w:rPr>
          <w:rFonts w:ascii="Arial" w:hAnsi="Arial" w:cs="Arial"/>
          <w:b/>
        </w:rPr>
        <w:t xml:space="preserve"> tj. do dnia </w:t>
      </w:r>
      <w:r w:rsidR="00673977">
        <w:rPr>
          <w:rFonts w:ascii="Arial" w:hAnsi="Arial" w:cs="Arial"/>
          <w:b/>
        </w:rPr>
        <w:t>2</w:t>
      </w:r>
      <w:r w:rsidR="00E03BE8">
        <w:rPr>
          <w:rFonts w:ascii="Arial" w:hAnsi="Arial" w:cs="Arial"/>
          <w:b/>
        </w:rPr>
        <w:t>1</w:t>
      </w:r>
      <w:r w:rsidR="00E106BF" w:rsidRPr="00C149FC">
        <w:rPr>
          <w:rFonts w:ascii="Arial" w:hAnsi="Arial" w:cs="Arial"/>
          <w:b/>
        </w:rPr>
        <w:t>.0</w:t>
      </w:r>
      <w:r w:rsidR="000A526D">
        <w:rPr>
          <w:rFonts w:ascii="Arial" w:hAnsi="Arial" w:cs="Arial"/>
          <w:b/>
        </w:rPr>
        <w:t>7</w:t>
      </w:r>
      <w:r w:rsidR="00E106BF" w:rsidRPr="00C149FC">
        <w:rPr>
          <w:rFonts w:ascii="Arial" w:hAnsi="Arial" w:cs="Arial"/>
          <w:b/>
        </w:rPr>
        <w:t>.2022 r</w:t>
      </w:r>
      <w:r w:rsidRPr="00C149FC">
        <w:rPr>
          <w:rFonts w:ascii="Arial" w:hAnsi="Arial" w:cs="Arial"/>
          <w:b/>
        </w:rPr>
        <w:t>.</w:t>
      </w:r>
      <w:r w:rsidRPr="00C149FC">
        <w:rPr>
          <w:rFonts w:ascii="Arial" w:hAnsi="Arial" w:cs="Arial"/>
        </w:rPr>
        <w:t xml:space="preserve"> Bieg terminu związania ofertą rozpoczyna się wraz z upływem terminu składania ofert.</w:t>
      </w:r>
    </w:p>
    <w:p w14:paraId="6B678282" w14:textId="725C0DF1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</w:t>
      </w:r>
      <w:r w:rsidR="00C149FC">
        <w:rPr>
          <w:rFonts w:ascii="Arial" w:hAnsi="Arial" w:cs="Arial"/>
        </w:rPr>
        <w:t xml:space="preserve"> </w:t>
      </w:r>
      <w:r w:rsidRPr="00C149FC">
        <w:rPr>
          <w:rFonts w:ascii="Arial" w:hAnsi="Arial" w:cs="Arial"/>
        </w:rPr>
        <w:t>Przedłużenie terminu związania ofertą wymaga złożenia przez wykonawcę pisemnego oświadczenia o wyrażeniu zgody na przedłużenie terminu związania ofertą.</w:t>
      </w:r>
    </w:p>
    <w:p w14:paraId="7D0695CE" w14:textId="77777777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>Odmowa wyrażenia zgody na przedłużenie terminu związania ofertą nie powoduje utraty wadium.</w:t>
      </w:r>
    </w:p>
    <w:p w14:paraId="00AE054A" w14:textId="77777777" w:rsidR="00067044" w:rsidRPr="00C149FC" w:rsidRDefault="00067044" w:rsidP="00B93AE5">
      <w:pPr>
        <w:pStyle w:val="Nagwek3"/>
        <w:numPr>
          <w:ilvl w:val="0"/>
          <w:numId w:val="43"/>
        </w:numPr>
        <w:spacing w:line="360" w:lineRule="auto"/>
        <w:rPr>
          <w:sz w:val="24"/>
          <w:szCs w:val="24"/>
        </w:rPr>
      </w:pPr>
      <w:r w:rsidRPr="00C149FC">
        <w:rPr>
          <w:sz w:val="24"/>
          <w:szCs w:val="24"/>
        </w:rPr>
        <w:t>SPOSÓB I TERMIN SKŁADANIA I OTWARCIA OFERT</w:t>
      </w:r>
    </w:p>
    <w:p w14:paraId="2F0D8854" w14:textId="69587328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before="240"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Ofertę należy złożyć poprzez Platformę </w:t>
      </w:r>
      <w:r w:rsidRPr="00C149FC">
        <w:rPr>
          <w:rFonts w:ascii="Arial" w:hAnsi="Arial" w:cs="Arial"/>
          <w:b/>
        </w:rPr>
        <w:t>do dnia</w:t>
      </w:r>
      <w:r w:rsidR="0061545E" w:rsidRPr="00C149FC">
        <w:rPr>
          <w:rFonts w:ascii="Arial" w:hAnsi="Arial" w:cs="Arial"/>
          <w:b/>
        </w:rPr>
        <w:t xml:space="preserve"> </w:t>
      </w:r>
      <w:r w:rsidR="00673977">
        <w:rPr>
          <w:rFonts w:ascii="Arial" w:hAnsi="Arial" w:cs="Arial"/>
          <w:b/>
        </w:rPr>
        <w:t>2</w:t>
      </w:r>
      <w:r w:rsidR="00E03BE8">
        <w:rPr>
          <w:rFonts w:ascii="Arial" w:hAnsi="Arial" w:cs="Arial"/>
          <w:b/>
        </w:rPr>
        <w:t>2</w:t>
      </w:r>
      <w:r w:rsidR="006C0439" w:rsidRPr="00C149FC">
        <w:rPr>
          <w:rFonts w:ascii="Arial" w:hAnsi="Arial" w:cs="Arial"/>
          <w:b/>
        </w:rPr>
        <w:t>.0</w:t>
      </w:r>
      <w:r w:rsidR="000A526D">
        <w:rPr>
          <w:rFonts w:ascii="Arial" w:hAnsi="Arial" w:cs="Arial"/>
          <w:b/>
        </w:rPr>
        <w:t>6</w:t>
      </w:r>
      <w:r w:rsidR="000B538E" w:rsidRPr="00C149FC">
        <w:rPr>
          <w:rFonts w:ascii="Arial" w:hAnsi="Arial" w:cs="Arial"/>
          <w:b/>
        </w:rPr>
        <w:t>.</w:t>
      </w:r>
      <w:r w:rsidRPr="00C149FC">
        <w:rPr>
          <w:rFonts w:ascii="Arial" w:hAnsi="Arial" w:cs="Arial"/>
          <w:b/>
        </w:rPr>
        <w:t>202</w:t>
      </w:r>
      <w:r w:rsidR="006C0439" w:rsidRPr="00C149FC">
        <w:rPr>
          <w:rFonts w:ascii="Arial" w:hAnsi="Arial" w:cs="Arial"/>
          <w:b/>
        </w:rPr>
        <w:t>2</w:t>
      </w:r>
      <w:r w:rsidRPr="00C149FC">
        <w:rPr>
          <w:rFonts w:ascii="Arial" w:hAnsi="Arial" w:cs="Arial"/>
          <w:b/>
        </w:rPr>
        <w:t xml:space="preserve"> r. do godziny </w:t>
      </w:r>
      <w:r w:rsidRPr="00C149FC">
        <w:rPr>
          <w:rFonts w:ascii="Arial" w:hAnsi="Arial" w:cs="Arial"/>
          <w:b/>
          <w:bCs/>
          <w:caps/>
        </w:rPr>
        <w:t>1</w:t>
      </w:r>
      <w:r w:rsidR="00CD3D37">
        <w:rPr>
          <w:rFonts w:ascii="Arial" w:hAnsi="Arial" w:cs="Arial"/>
          <w:b/>
          <w:bCs/>
          <w:caps/>
        </w:rPr>
        <w:t>1</w:t>
      </w:r>
      <w:r w:rsidRPr="00C149FC">
        <w:rPr>
          <w:rFonts w:ascii="Arial" w:hAnsi="Arial" w:cs="Arial"/>
          <w:b/>
          <w:bCs/>
          <w:caps/>
        </w:rPr>
        <w:t>:00</w:t>
      </w:r>
      <w:r w:rsidR="0061545E" w:rsidRPr="00C149FC">
        <w:rPr>
          <w:rFonts w:ascii="Arial" w:hAnsi="Arial" w:cs="Arial"/>
          <w:b/>
          <w:bCs/>
          <w:caps/>
        </w:rPr>
        <w:t>.</w:t>
      </w:r>
    </w:p>
    <w:p w14:paraId="3533CAF2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>O terminie złożenia oferty decyduje czas pełnego przeprocesowania transakcji na Platformie.</w:t>
      </w:r>
    </w:p>
    <w:p w14:paraId="1EFD6F62" w14:textId="0E8203FF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Otwarcie ofert nastąpi w dniu </w:t>
      </w:r>
      <w:r w:rsidR="00673977">
        <w:rPr>
          <w:rFonts w:ascii="Arial" w:hAnsi="Arial" w:cs="Arial"/>
          <w:b/>
          <w:bCs/>
        </w:rPr>
        <w:t>2</w:t>
      </w:r>
      <w:r w:rsidR="00E03BE8">
        <w:rPr>
          <w:rFonts w:ascii="Arial" w:hAnsi="Arial" w:cs="Arial"/>
          <w:b/>
          <w:bCs/>
        </w:rPr>
        <w:t>2</w:t>
      </w:r>
      <w:r w:rsidR="006C0439" w:rsidRPr="00C149FC">
        <w:rPr>
          <w:rFonts w:ascii="Arial" w:hAnsi="Arial" w:cs="Arial"/>
          <w:b/>
          <w:bCs/>
        </w:rPr>
        <w:t>.0</w:t>
      </w:r>
      <w:r w:rsidR="000A526D">
        <w:rPr>
          <w:rFonts w:ascii="Arial" w:hAnsi="Arial" w:cs="Arial"/>
          <w:b/>
          <w:bCs/>
        </w:rPr>
        <w:t>6</w:t>
      </w:r>
      <w:r w:rsidR="00CD3D37">
        <w:rPr>
          <w:rFonts w:ascii="Arial" w:hAnsi="Arial" w:cs="Arial"/>
          <w:b/>
          <w:bCs/>
        </w:rPr>
        <w:t>.</w:t>
      </w:r>
      <w:r w:rsidRPr="00C149FC">
        <w:rPr>
          <w:rFonts w:ascii="Arial" w:hAnsi="Arial" w:cs="Arial"/>
          <w:b/>
        </w:rPr>
        <w:t>202</w:t>
      </w:r>
      <w:r w:rsidR="006C0439" w:rsidRPr="00C149FC">
        <w:rPr>
          <w:rFonts w:ascii="Arial" w:hAnsi="Arial" w:cs="Arial"/>
          <w:b/>
        </w:rPr>
        <w:t>2</w:t>
      </w:r>
      <w:r w:rsidRPr="00C149FC">
        <w:rPr>
          <w:rFonts w:ascii="Arial" w:hAnsi="Arial" w:cs="Arial"/>
          <w:b/>
        </w:rPr>
        <w:t xml:space="preserve"> r. o godzinie 1</w:t>
      </w:r>
      <w:r w:rsidR="00CD3D37">
        <w:rPr>
          <w:rFonts w:ascii="Arial" w:hAnsi="Arial" w:cs="Arial"/>
          <w:b/>
        </w:rPr>
        <w:t>1</w:t>
      </w:r>
      <w:r w:rsidRPr="00C149FC">
        <w:rPr>
          <w:rFonts w:ascii="Arial" w:hAnsi="Arial" w:cs="Arial"/>
          <w:b/>
        </w:rPr>
        <w:t>:30</w:t>
      </w:r>
      <w:r w:rsidR="0061545E" w:rsidRPr="00C149FC">
        <w:rPr>
          <w:rFonts w:ascii="Arial" w:hAnsi="Arial" w:cs="Arial"/>
          <w:b/>
        </w:rPr>
        <w:t>.</w:t>
      </w:r>
    </w:p>
    <w:p w14:paraId="7BA6CD0A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4914F74D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Niezwłocznie po otwarciu ofert, udostępnia się na stronie internetowej prowadzonego postępowania informacje o: </w:t>
      </w:r>
    </w:p>
    <w:p w14:paraId="44600E2D" w14:textId="77777777" w:rsidR="00067044" w:rsidRPr="00C149FC" w:rsidRDefault="00067044" w:rsidP="00C149FC">
      <w:pPr>
        <w:spacing w:line="360" w:lineRule="auto"/>
        <w:ind w:left="826" w:hanging="395"/>
        <w:rPr>
          <w:rFonts w:ascii="Arial" w:hAnsi="Arial" w:cs="Arial"/>
        </w:rPr>
      </w:pPr>
      <w:r w:rsidRPr="00C149FC">
        <w:rPr>
          <w:rFonts w:ascii="Arial" w:hAnsi="Arial" w:cs="Arial"/>
        </w:rPr>
        <w:t>1)</w:t>
      </w:r>
      <w:r w:rsidRPr="00C149FC">
        <w:rPr>
          <w:rFonts w:ascii="Arial" w:hAnsi="Arial" w:cs="Arial"/>
        </w:rPr>
        <w:tab/>
        <w:t xml:space="preserve">nazwach albo imionach i nazwiskach oraz siedzibach lub miejscach prowadzonej działalności gospodarczej albo miejscach zamieszkania wykonawców, których oferty zostały otwarte; </w:t>
      </w:r>
    </w:p>
    <w:p w14:paraId="340CBFF2" w14:textId="77777777" w:rsidR="00067044" w:rsidRPr="00C149FC" w:rsidRDefault="00067044" w:rsidP="00C149FC">
      <w:pPr>
        <w:spacing w:line="360" w:lineRule="auto"/>
        <w:ind w:left="826" w:hanging="395"/>
        <w:rPr>
          <w:rFonts w:ascii="Arial" w:hAnsi="Arial" w:cs="Arial"/>
        </w:rPr>
      </w:pPr>
      <w:r w:rsidRPr="00C149FC">
        <w:rPr>
          <w:rFonts w:ascii="Arial" w:hAnsi="Arial" w:cs="Arial"/>
        </w:rPr>
        <w:t>2)</w:t>
      </w:r>
      <w:r w:rsidRPr="00C149FC">
        <w:rPr>
          <w:rFonts w:ascii="Arial" w:hAnsi="Arial" w:cs="Arial"/>
        </w:rPr>
        <w:tab/>
        <w:t>cenach lub kosztach zawartych w ofertach.</w:t>
      </w:r>
    </w:p>
    <w:p w14:paraId="682C7A75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lastRenderedPageBreak/>
        <w:t>OPIS KRYTERIÓW OCENY OFERT, WRAZ Z PODANIEM WAG TYCH KRYTERIÓW I</w:t>
      </w:r>
      <w:r>
        <w:t> </w:t>
      </w:r>
      <w:r w:rsidRPr="000C7661">
        <w:t>SPOSOBU OCENY OFERT</w:t>
      </w:r>
    </w:p>
    <w:p w14:paraId="0D62C8A7" w14:textId="50B3BB9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before="240"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Przy wyborze najkorzystniejszej oferty Zamawiający będzie się kierował następującymi kryteriami oceny ofert:</w:t>
      </w:r>
    </w:p>
    <w:p w14:paraId="1BA814B4" w14:textId="1DCF3DD6" w:rsidR="00904BF7" w:rsidRPr="00CD5961" w:rsidRDefault="00904BF7" w:rsidP="00CD5961">
      <w:pPr>
        <w:pStyle w:val="Akapitzlist"/>
        <w:numPr>
          <w:ilvl w:val="0"/>
          <w:numId w:val="39"/>
        </w:numPr>
        <w:spacing w:line="360" w:lineRule="auto"/>
        <w:ind w:left="993" w:hanging="75"/>
        <w:rPr>
          <w:rFonts w:ascii="Arial" w:hAnsi="Arial" w:cs="Arial"/>
        </w:rPr>
      </w:pPr>
      <w:r w:rsidRPr="00CD5961">
        <w:rPr>
          <w:rFonts w:ascii="Arial" w:hAnsi="Arial" w:cs="Arial"/>
          <w:b/>
        </w:rPr>
        <w:t>Cena (C)</w:t>
      </w:r>
      <w:r w:rsidRPr="00CD5961">
        <w:rPr>
          <w:rFonts w:ascii="Arial" w:hAnsi="Arial" w:cs="Arial"/>
        </w:rPr>
        <w:t xml:space="preserve"> – waga kryterium 60%, maks. 60 pkt</w:t>
      </w:r>
      <w:r w:rsidR="003D75EB" w:rsidRPr="00CD5961">
        <w:rPr>
          <w:rFonts w:ascii="Arial" w:hAnsi="Arial" w:cs="Arial"/>
        </w:rPr>
        <w:t>;</w:t>
      </w:r>
    </w:p>
    <w:p w14:paraId="4CEAE047" w14:textId="4AB8CAFE" w:rsidR="00CD3D37" w:rsidRDefault="00CD3D37" w:rsidP="00CD3D37">
      <w:pPr>
        <w:pStyle w:val="Akapitzlist"/>
        <w:numPr>
          <w:ilvl w:val="0"/>
          <w:numId w:val="39"/>
        </w:numPr>
        <w:spacing w:line="360" w:lineRule="auto"/>
        <w:ind w:left="993" w:hanging="75"/>
        <w:rPr>
          <w:rFonts w:ascii="Arial" w:hAnsi="Arial" w:cs="Arial"/>
        </w:rPr>
      </w:pPr>
      <w:bookmarkStart w:id="6" w:name="_Hlk89248229"/>
      <w:r>
        <w:rPr>
          <w:rFonts w:ascii="Arial" w:hAnsi="Arial" w:cs="Arial"/>
          <w:b/>
        </w:rPr>
        <w:t>Termin płatności faktury</w:t>
      </w:r>
      <w:r w:rsidR="000E7491" w:rsidRPr="00CD5961">
        <w:rPr>
          <w:rFonts w:ascii="Arial" w:hAnsi="Arial" w:cs="Arial"/>
          <w:b/>
        </w:rPr>
        <w:t xml:space="preserve"> </w:t>
      </w:r>
      <w:r w:rsidR="003D75EB" w:rsidRPr="00CD5961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T</w:t>
      </w:r>
      <w:r w:rsidR="003D75EB" w:rsidRPr="00CD5961">
        <w:rPr>
          <w:rFonts w:ascii="Arial" w:hAnsi="Arial" w:cs="Arial"/>
          <w:b/>
        </w:rPr>
        <w:t>)</w:t>
      </w:r>
      <w:r w:rsidR="00904BF7" w:rsidRPr="00CD5961">
        <w:rPr>
          <w:rFonts w:ascii="Arial" w:hAnsi="Arial" w:cs="Arial"/>
          <w:b/>
        </w:rPr>
        <w:t xml:space="preserve"> </w:t>
      </w:r>
      <w:bookmarkEnd w:id="6"/>
      <w:r w:rsidR="00904BF7" w:rsidRPr="00CD5961">
        <w:rPr>
          <w:rFonts w:ascii="Arial" w:hAnsi="Arial" w:cs="Arial"/>
        </w:rPr>
        <w:t xml:space="preserve">– maks. </w:t>
      </w:r>
      <w:r>
        <w:rPr>
          <w:rFonts w:ascii="Arial" w:hAnsi="Arial" w:cs="Arial"/>
        </w:rPr>
        <w:t>2</w:t>
      </w:r>
      <w:r w:rsidR="000E7491" w:rsidRPr="00CD5961">
        <w:rPr>
          <w:rFonts w:ascii="Arial" w:hAnsi="Arial" w:cs="Arial"/>
        </w:rPr>
        <w:t>0</w:t>
      </w:r>
      <w:r w:rsidR="00904BF7" w:rsidRPr="00CD5961">
        <w:rPr>
          <w:rFonts w:ascii="Arial" w:hAnsi="Arial" w:cs="Arial"/>
        </w:rPr>
        <w:t xml:space="preserve"> pkt.;</w:t>
      </w:r>
    </w:p>
    <w:p w14:paraId="2E505B19" w14:textId="6094C822" w:rsidR="00CD3D37" w:rsidRPr="00CD3D37" w:rsidRDefault="00CD3D37" w:rsidP="00CD3D37">
      <w:pPr>
        <w:pStyle w:val="Akapitzlist"/>
        <w:numPr>
          <w:ilvl w:val="0"/>
          <w:numId w:val="39"/>
        </w:numPr>
        <w:spacing w:line="360" w:lineRule="auto"/>
        <w:ind w:left="993" w:hanging="7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Liczba dodatkowych etatów (E) </w:t>
      </w:r>
      <w:r>
        <w:rPr>
          <w:rFonts w:ascii="Arial" w:hAnsi="Arial" w:cs="Arial"/>
          <w:bCs/>
        </w:rPr>
        <w:t>– maks. 20 pkt.</w:t>
      </w:r>
    </w:p>
    <w:p w14:paraId="3FBCEF8A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Zasady oceny ofert w poszczególnych kryteriach:</w:t>
      </w:r>
    </w:p>
    <w:p w14:paraId="49B34E70" w14:textId="4875388B" w:rsidR="00922D4B" w:rsidRDefault="00067044" w:rsidP="00CD5961">
      <w:pPr>
        <w:pStyle w:val="Akapitzlist"/>
        <w:numPr>
          <w:ilvl w:val="0"/>
          <w:numId w:val="27"/>
        </w:numPr>
        <w:spacing w:before="240" w:line="360" w:lineRule="auto"/>
        <w:ind w:left="1418" w:hanging="484"/>
        <w:contextualSpacing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>Cena (C)</w:t>
      </w:r>
    </w:p>
    <w:p w14:paraId="76C3EE9B" w14:textId="77777777" w:rsidR="00CD3D37" w:rsidRPr="00CD3D37" w:rsidRDefault="00CD3D37" w:rsidP="00CD3D37">
      <w:pPr>
        <w:pStyle w:val="Akapitzlist"/>
        <w:spacing w:before="240" w:line="360" w:lineRule="auto"/>
        <w:ind w:left="1418"/>
        <w:contextualSpacing/>
        <w:rPr>
          <w:rFonts w:ascii="Arial" w:hAnsi="Arial" w:cs="Arial"/>
          <w:b/>
        </w:rPr>
      </w:pPr>
      <w:r w:rsidRPr="00CD3D37">
        <w:rPr>
          <w:rFonts w:ascii="Arial" w:hAnsi="Arial" w:cs="Arial"/>
          <w:b/>
        </w:rPr>
        <w:t>cena najniższa brutto*</w:t>
      </w:r>
    </w:p>
    <w:p w14:paraId="55A59B15" w14:textId="77777777" w:rsidR="00CD3D37" w:rsidRPr="00CD3D37" w:rsidRDefault="00CD3D37" w:rsidP="00CD3D37">
      <w:pPr>
        <w:pStyle w:val="Akapitzlist"/>
        <w:spacing w:before="240" w:line="360" w:lineRule="auto"/>
        <w:ind w:left="1418"/>
        <w:contextualSpacing/>
        <w:rPr>
          <w:rFonts w:ascii="Arial" w:hAnsi="Arial" w:cs="Arial"/>
          <w:b/>
        </w:rPr>
      </w:pPr>
      <w:r w:rsidRPr="00CD3D37">
        <w:rPr>
          <w:rFonts w:ascii="Arial" w:hAnsi="Arial" w:cs="Arial"/>
          <w:b/>
        </w:rPr>
        <w:t>C =------------------------------------------------x 100 pkt x 60%</w:t>
      </w:r>
    </w:p>
    <w:p w14:paraId="4D3B4853" w14:textId="77777777" w:rsidR="00CD3D37" w:rsidRPr="00CD3D37" w:rsidRDefault="00CD3D37" w:rsidP="00CD3D37">
      <w:pPr>
        <w:pStyle w:val="Akapitzlist"/>
        <w:spacing w:before="240" w:line="360" w:lineRule="auto"/>
        <w:ind w:left="1418"/>
        <w:contextualSpacing/>
        <w:rPr>
          <w:rFonts w:ascii="Arial" w:hAnsi="Arial" w:cs="Arial"/>
          <w:b/>
        </w:rPr>
      </w:pPr>
      <w:r w:rsidRPr="00CD3D37">
        <w:rPr>
          <w:rFonts w:ascii="Arial" w:hAnsi="Arial" w:cs="Arial"/>
          <w:b/>
        </w:rPr>
        <w:t>cena oferty ocenianej brutto</w:t>
      </w:r>
    </w:p>
    <w:p w14:paraId="76526DDE" w14:textId="77777777" w:rsidR="00CD3D37" w:rsidRPr="007320CD" w:rsidRDefault="00CD3D37" w:rsidP="007320CD">
      <w:pPr>
        <w:pStyle w:val="Akapitzlist"/>
        <w:spacing w:after="720" w:line="360" w:lineRule="auto"/>
        <w:ind w:left="1418"/>
        <w:contextualSpacing/>
        <w:rPr>
          <w:rFonts w:ascii="Arial" w:hAnsi="Arial" w:cs="Arial"/>
          <w:bCs/>
        </w:rPr>
      </w:pPr>
      <w:r w:rsidRPr="00CD3D37">
        <w:rPr>
          <w:rFonts w:ascii="Arial" w:hAnsi="Arial" w:cs="Arial"/>
          <w:b/>
        </w:rPr>
        <w:t xml:space="preserve">* </w:t>
      </w:r>
      <w:r w:rsidRPr="007320CD">
        <w:rPr>
          <w:rFonts w:ascii="Arial" w:hAnsi="Arial" w:cs="Arial"/>
          <w:bCs/>
        </w:rPr>
        <w:t>spośród wszystkich złożonych ofert niepodlegających odrzuceniu</w:t>
      </w:r>
    </w:p>
    <w:p w14:paraId="50C24182" w14:textId="77777777" w:rsidR="00067044" w:rsidRPr="00CD5961" w:rsidRDefault="00067044" w:rsidP="00CD5961">
      <w:pPr>
        <w:pStyle w:val="Akapitzlist"/>
        <w:numPr>
          <w:ilvl w:val="0"/>
          <w:numId w:val="28"/>
        </w:numPr>
        <w:spacing w:before="240" w:line="360" w:lineRule="auto"/>
        <w:ind w:left="1418" w:hanging="420"/>
        <w:contextualSpacing/>
        <w:rPr>
          <w:rFonts w:ascii="Arial" w:hAnsi="Arial" w:cs="Arial"/>
        </w:rPr>
      </w:pPr>
      <w:r w:rsidRPr="00CD5961">
        <w:rPr>
          <w:rFonts w:ascii="Arial" w:hAnsi="Arial" w:cs="Arial"/>
        </w:rPr>
        <w:t>Podstawą przyznania punktów w kryterium „cena” będzie cena ofertowa brutto podana przez Wykonawcę w Formularzu Ofertowym.</w:t>
      </w:r>
    </w:p>
    <w:p w14:paraId="4757F330" w14:textId="77777777" w:rsidR="00067044" w:rsidRPr="00CD5961" w:rsidRDefault="00067044" w:rsidP="00CD5961">
      <w:pPr>
        <w:pStyle w:val="Akapitzlist"/>
        <w:numPr>
          <w:ilvl w:val="0"/>
          <w:numId w:val="28"/>
        </w:numPr>
        <w:spacing w:line="360" w:lineRule="auto"/>
        <w:ind w:left="1418" w:hanging="420"/>
        <w:contextualSpacing/>
        <w:rPr>
          <w:rFonts w:ascii="Arial" w:hAnsi="Arial" w:cs="Arial"/>
        </w:rPr>
      </w:pPr>
      <w:r w:rsidRPr="00CD5961">
        <w:rPr>
          <w:rFonts w:ascii="Arial" w:hAnsi="Arial" w:cs="Arial"/>
        </w:rPr>
        <w:t>Cena ofertowa brutto musi uwzględniać wszelkie koszty jakie Wykonawca poniesie w związku z realizacją przedmiotu zamówienia.</w:t>
      </w:r>
    </w:p>
    <w:p w14:paraId="2D6FEEF2" w14:textId="77777777" w:rsidR="00776D87" w:rsidRPr="00CD5961" w:rsidRDefault="00776D87" w:rsidP="00CD5961">
      <w:pPr>
        <w:spacing w:line="360" w:lineRule="auto"/>
        <w:contextualSpacing/>
        <w:rPr>
          <w:rFonts w:ascii="Arial" w:hAnsi="Arial" w:cs="Arial"/>
        </w:rPr>
      </w:pPr>
    </w:p>
    <w:p w14:paraId="14A1EE81" w14:textId="2CD05A2D" w:rsidR="008B3BCB" w:rsidRDefault="00CD0161" w:rsidP="00CD5961">
      <w:pPr>
        <w:pStyle w:val="Akapitzlist"/>
        <w:numPr>
          <w:ilvl w:val="0"/>
          <w:numId w:val="27"/>
        </w:numPr>
        <w:spacing w:line="360" w:lineRule="auto"/>
        <w:ind w:left="1418" w:hanging="484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Termin płatności faktury</w:t>
      </w:r>
      <w:r w:rsidR="000E7491" w:rsidRPr="00CD5961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T</w:t>
      </w:r>
      <w:r w:rsidR="000E7491" w:rsidRPr="00CD5961">
        <w:rPr>
          <w:rFonts w:ascii="Arial" w:hAnsi="Arial" w:cs="Arial"/>
          <w:b/>
          <w:bCs/>
        </w:rPr>
        <w:t xml:space="preserve">) </w:t>
      </w:r>
    </w:p>
    <w:p w14:paraId="00867748" w14:textId="77777777" w:rsidR="00BF117D" w:rsidRDefault="00BF117D" w:rsidP="00BF117D">
      <w:pPr>
        <w:pStyle w:val="Akapitzlist"/>
        <w:spacing w:line="360" w:lineRule="auto"/>
        <w:ind w:left="1418"/>
        <w:contextualSpacing/>
        <w:rPr>
          <w:rFonts w:ascii="Arial" w:hAnsi="Arial" w:cs="Arial"/>
        </w:rPr>
      </w:pPr>
      <w:r>
        <w:rPr>
          <w:rFonts w:ascii="Arial" w:hAnsi="Arial" w:cs="Arial"/>
        </w:rPr>
        <w:t>14 dni – 0 pkt</w:t>
      </w:r>
    </w:p>
    <w:p w14:paraId="419AC37F" w14:textId="77777777" w:rsidR="00BF117D" w:rsidRDefault="00BF117D" w:rsidP="00BF117D">
      <w:pPr>
        <w:pStyle w:val="Akapitzlist"/>
        <w:spacing w:line="360" w:lineRule="auto"/>
        <w:ind w:left="1418"/>
        <w:contextualSpacing/>
        <w:rPr>
          <w:rFonts w:ascii="Arial" w:hAnsi="Arial" w:cs="Arial"/>
        </w:rPr>
      </w:pPr>
      <w:r>
        <w:rPr>
          <w:rFonts w:ascii="Arial" w:hAnsi="Arial" w:cs="Arial"/>
        </w:rPr>
        <w:t>21 dni – 10 pkt.</w:t>
      </w:r>
    </w:p>
    <w:p w14:paraId="50204AB6" w14:textId="694ABDC5" w:rsidR="00BF117D" w:rsidRDefault="00BF117D" w:rsidP="00BF117D">
      <w:pPr>
        <w:pStyle w:val="Akapitzlist"/>
        <w:spacing w:line="360" w:lineRule="auto"/>
        <w:ind w:left="1418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30 dni – 20 pkt</w:t>
      </w:r>
    </w:p>
    <w:p w14:paraId="78F6EE47" w14:textId="627B3C97" w:rsidR="00BF117D" w:rsidRPr="00CD5961" w:rsidRDefault="00BF117D" w:rsidP="00CD5961">
      <w:pPr>
        <w:pStyle w:val="Akapitzlist"/>
        <w:numPr>
          <w:ilvl w:val="0"/>
          <w:numId w:val="27"/>
        </w:numPr>
        <w:spacing w:line="360" w:lineRule="auto"/>
        <w:ind w:left="1418" w:hanging="484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Liczba dodatkowych etatów (E)</w:t>
      </w:r>
    </w:p>
    <w:p w14:paraId="79A6C965" w14:textId="270448DB" w:rsidR="009937F9" w:rsidRDefault="00BF117D" w:rsidP="00BF117D">
      <w:pPr>
        <w:pStyle w:val="Akapitzlist"/>
        <w:spacing w:line="360" w:lineRule="auto"/>
        <w:ind w:left="1418"/>
        <w:contextualSpacing/>
        <w:rPr>
          <w:rFonts w:ascii="Arial" w:hAnsi="Arial" w:cs="Arial"/>
        </w:rPr>
      </w:pPr>
      <w:bookmarkStart w:id="7" w:name="_Hlk101524714"/>
      <w:r>
        <w:rPr>
          <w:rFonts w:ascii="Arial" w:hAnsi="Arial" w:cs="Arial"/>
        </w:rPr>
        <w:t>½</w:t>
      </w:r>
      <w:bookmarkEnd w:id="7"/>
      <w:r>
        <w:rPr>
          <w:rFonts w:ascii="Arial" w:hAnsi="Arial" w:cs="Arial"/>
        </w:rPr>
        <w:t xml:space="preserve"> etatu – 5 pkt</w:t>
      </w:r>
    </w:p>
    <w:p w14:paraId="6A6BBAAB" w14:textId="0C7CA3E1" w:rsidR="00BF117D" w:rsidRDefault="00BF117D" w:rsidP="00BF117D">
      <w:pPr>
        <w:pStyle w:val="Akapitzlist"/>
        <w:spacing w:line="360" w:lineRule="auto"/>
        <w:ind w:left="1418"/>
        <w:contextualSpacing/>
        <w:rPr>
          <w:rFonts w:ascii="Arial" w:hAnsi="Arial" w:cs="Arial"/>
        </w:rPr>
      </w:pPr>
      <w:r>
        <w:rPr>
          <w:rFonts w:ascii="Arial" w:hAnsi="Arial" w:cs="Arial"/>
        </w:rPr>
        <w:t>1 etat – 10 pkt</w:t>
      </w:r>
    </w:p>
    <w:p w14:paraId="24A7B519" w14:textId="6240C373" w:rsidR="00BF117D" w:rsidRDefault="00BF117D" w:rsidP="00BF117D">
      <w:pPr>
        <w:pStyle w:val="Akapitzlist"/>
        <w:spacing w:line="360" w:lineRule="auto"/>
        <w:ind w:left="1418"/>
        <w:contextualSpacing/>
        <w:rPr>
          <w:rFonts w:ascii="Arial" w:hAnsi="Arial" w:cs="Arial"/>
        </w:rPr>
      </w:pPr>
      <w:r>
        <w:rPr>
          <w:rFonts w:ascii="Arial" w:hAnsi="Arial" w:cs="Arial"/>
        </w:rPr>
        <w:t>1½ etatu – 15 pkt</w:t>
      </w:r>
    </w:p>
    <w:p w14:paraId="02B8A7F9" w14:textId="73BB5BDB" w:rsidR="00BF117D" w:rsidRPr="00BF117D" w:rsidRDefault="00BF117D" w:rsidP="00BF117D">
      <w:pPr>
        <w:pStyle w:val="Akapitzlist"/>
        <w:spacing w:line="360" w:lineRule="auto"/>
        <w:ind w:left="1418"/>
        <w:contextualSpacing/>
        <w:rPr>
          <w:rFonts w:ascii="Arial" w:hAnsi="Arial" w:cs="Arial"/>
        </w:rPr>
      </w:pPr>
      <w:r>
        <w:rPr>
          <w:rFonts w:ascii="Arial" w:hAnsi="Arial" w:cs="Arial"/>
        </w:rPr>
        <w:t>2 etaty – 20 pkt</w:t>
      </w:r>
    </w:p>
    <w:p w14:paraId="3350D2E9" w14:textId="6F9A4B54" w:rsidR="00067044" w:rsidRPr="00CD5961" w:rsidRDefault="00067044" w:rsidP="00B93AE5">
      <w:pPr>
        <w:pStyle w:val="Akapitzlist"/>
        <w:numPr>
          <w:ilvl w:val="0"/>
          <w:numId w:val="22"/>
        </w:numPr>
        <w:tabs>
          <w:tab w:val="clear" w:pos="1800"/>
        </w:tabs>
        <w:spacing w:after="240"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Za najkorzystniejszą zostanie uznana oferta z największą ilością punktów (P), stanowiących sumę punktów przyznanych w każdym kryterium z uwzględnieniem wagi procentowej danego kryterium, obliczonych wg wzoru:</w:t>
      </w:r>
    </w:p>
    <w:p w14:paraId="22F44A56" w14:textId="75D18A9C" w:rsidR="005B4DE0" w:rsidRPr="00CD5961" w:rsidRDefault="005B4DE0" w:rsidP="00B93AE5">
      <w:pPr>
        <w:pStyle w:val="Akapitzlist"/>
        <w:spacing w:line="360" w:lineRule="auto"/>
        <w:ind w:left="426"/>
        <w:jc w:val="center"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>P = C +</w:t>
      </w:r>
      <w:r w:rsidR="00BF117D">
        <w:rPr>
          <w:rFonts w:ascii="Arial" w:hAnsi="Arial" w:cs="Arial"/>
          <w:b/>
        </w:rPr>
        <w:t xml:space="preserve"> T + E</w:t>
      </w:r>
    </w:p>
    <w:p w14:paraId="10D48156" w14:textId="77777777" w:rsidR="005B4DE0" w:rsidRPr="00CD5961" w:rsidRDefault="005B4DE0" w:rsidP="00CD5961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lastRenderedPageBreak/>
        <w:t xml:space="preserve">gdzie: </w:t>
      </w:r>
    </w:p>
    <w:p w14:paraId="43728DA5" w14:textId="77777777" w:rsidR="005B4DE0" w:rsidRPr="00CD5961" w:rsidRDefault="005B4DE0" w:rsidP="00CD5961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P – liczba uzyskanych punktów</w:t>
      </w:r>
    </w:p>
    <w:p w14:paraId="1CB0BEC5" w14:textId="35221B14" w:rsidR="005B4DE0" w:rsidRPr="00CD5961" w:rsidRDefault="005B4DE0" w:rsidP="00CD5961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C – liczba uzyskanych punktów w kryterium Cena</w:t>
      </w:r>
    </w:p>
    <w:p w14:paraId="59EFE4EA" w14:textId="2C50904D" w:rsidR="00067044" w:rsidRDefault="00BF117D" w:rsidP="00B93AE5">
      <w:pPr>
        <w:pStyle w:val="Akapitzlist"/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D2898" w:rsidRPr="00CD596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liczba uzyskanych punktów w kryterium Termin płatności faktury</w:t>
      </w:r>
    </w:p>
    <w:p w14:paraId="29BCA235" w14:textId="4DB7C7C2" w:rsidR="00BF117D" w:rsidRPr="00CD5961" w:rsidRDefault="00BF117D" w:rsidP="00B93AE5">
      <w:pPr>
        <w:pStyle w:val="Akapitzlist"/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E – liczba uzyskanych punktów w kryterium Liczba dodatkowych etatów</w:t>
      </w:r>
    </w:p>
    <w:p w14:paraId="632DDD44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Punktacja przyznawana ofertom w poszczególnych kryteriach oceny ofert będzie liczona z dokładnością do dwóch miejsc po przecinku, zgodnie z zasadami arytmetyki.</w:t>
      </w:r>
    </w:p>
    <w:p w14:paraId="718E67FF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  <w:tab w:val="num" w:pos="1985"/>
        </w:tabs>
        <w:spacing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Maksymalna liczba punktów do zdobycia wynosi 100,00.</w:t>
      </w:r>
    </w:p>
    <w:p w14:paraId="7F3889DC" w14:textId="77777777" w:rsidR="00067044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W toku badania i oceny ofert Zamawiający może żądać od Wykonawcy wyjaśnień dotyczących treści złożonej oferty, w tym zaoferowanej ceny.</w:t>
      </w:r>
    </w:p>
    <w:p w14:paraId="3ECDB7FA" w14:textId="1727B90F" w:rsidR="00853527" w:rsidRPr="00CD5961" w:rsidRDefault="00067044" w:rsidP="00CD5961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Zamawiający udzieli zamówienia Wykonawcy, którego oferta zostanie uznana za najkorzystniejszą.</w:t>
      </w:r>
    </w:p>
    <w:p w14:paraId="232EDC9E" w14:textId="77777777" w:rsidR="00067044" w:rsidRPr="000C7661" w:rsidRDefault="00067044" w:rsidP="00B93AE5">
      <w:pPr>
        <w:pStyle w:val="Nagwek3"/>
        <w:numPr>
          <w:ilvl w:val="0"/>
          <w:numId w:val="43"/>
        </w:numPr>
        <w:spacing w:line="360" w:lineRule="auto"/>
      </w:pPr>
      <w:r w:rsidRPr="000C7661">
        <w:t>INFORMACJE O FORMALNOŚCIACH, JAKIE POWINNY BYĆ DOPEŁNIONE PO WYBORZE OFERTY W CELU ZAWARCIA UMOWY W SPRAWIE ZAMÓWIENIA PUBLICZNEGO</w:t>
      </w:r>
    </w:p>
    <w:p w14:paraId="57D265AD" w14:textId="77777777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before="240"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Zamawiający zawiera umowę w sprawie zamówienia publicznego w terminie nie krótszym niż 5 dni od dnia przesłania zawiadomienia o wyborze najkorzystniejszej oferty.</w:t>
      </w:r>
    </w:p>
    <w:p w14:paraId="5CDF328F" w14:textId="065F49EE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Zamawiający może zawrzeć umowę w sprawie zamówienia publicznego przed upływem terminu, o którym mowa w ust. 1, jeżeli w postępowaniu o udzielenie zamówienia prowadzonym w trybie podstawowym złożono tylko jedną ofertę.</w:t>
      </w:r>
    </w:p>
    <w:p w14:paraId="79A36F16" w14:textId="77777777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W przypadku wyboru oferty złożonej przez Wykonawców wspólnie ubiegających się o udzielenie zamówienia Zamawiający zastrzega sobie prawo żądania przed zawarciem umowy w sprawie zamówienia publicznego umowy regulującej współpracę tych Wykonawców.</w:t>
      </w:r>
    </w:p>
    <w:p w14:paraId="6C20E90E" w14:textId="75DBF8EE" w:rsidR="00B3773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Wykonawca będzie zobowiązany do podpisania umowy w miejscu i terminie wskazanym przez Zamawiającego.</w:t>
      </w:r>
    </w:p>
    <w:p w14:paraId="12E9BD7F" w14:textId="565189C3" w:rsidR="001650B5" w:rsidRPr="00B93AE5" w:rsidRDefault="001650B5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Przed podpisaniem umowy Wykonawca, którego oferta zostanie wybrana przedłoży Zamawiającemu wykaz osób, które będą wykonywać usługi sprzątania </w:t>
      </w:r>
      <w:r>
        <w:rPr>
          <w:rFonts w:ascii="Arial" w:hAnsi="Arial" w:cs="Arial"/>
        </w:rPr>
        <w:lastRenderedPageBreak/>
        <w:t>(Załącznik nr 8 do SWZ) oraz wykaz środków czystości jakie będą używane przy realizacji zamówienia (Załącznik nr 9 do SWZ).</w:t>
      </w:r>
    </w:p>
    <w:p w14:paraId="57FA228F" w14:textId="77777777" w:rsidR="00067044" w:rsidRPr="000C7661" w:rsidRDefault="00067044" w:rsidP="00C84961">
      <w:pPr>
        <w:pStyle w:val="Nagwek3"/>
        <w:numPr>
          <w:ilvl w:val="0"/>
          <w:numId w:val="43"/>
        </w:numPr>
        <w:spacing w:line="360" w:lineRule="auto"/>
      </w:pPr>
      <w:r w:rsidRPr="000C7661">
        <w:t>WYMAGANIA DOTYCZĄCE ZABEZPIECZENIA NALEŻYTEGO WYKONANIA UMOWY</w:t>
      </w:r>
    </w:p>
    <w:p w14:paraId="320CBCFD" w14:textId="77777777" w:rsidR="00067044" w:rsidRPr="00C84961" w:rsidRDefault="00067044" w:rsidP="00067044">
      <w:pPr>
        <w:pStyle w:val="Akapitzlist"/>
        <w:spacing w:before="240" w:line="360" w:lineRule="auto"/>
        <w:ind w:left="426"/>
        <w:jc w:val="both"/>
        <w:rPr>
          <w:rFonts w:ascii="Arial" w:hAnsi="Arial" w:cs="Arial"/>
        </w:rPr>
      </w:pPr>
      <w:r w:rsidRPr="00C84961">
        <w:rPr>
          <w:rFonts w:ascii="Arial" w:hAnsi="Arial" w:cs="Arial"/>
        </w:rPr>
        <w:t xml:space="preserve">Zamawiający </w:t>
      </w:r>
      <w:r w:rsidRPr="00C84961">
        <w:rPr>
          <w:rFonts w:ascii="Arial" w:hAnsi="Arial" w:cs="Arial"/>
          <w:b/>
        </w:rPr>
        <w:t>nie wymaga</w:t>
      </w:r>
      <w:r w:rsidRPr="00C84961">
        <w:rPr>
          <w:rFonts w:ascii="Arial" w:hAnsi="Arial" w:cs="Arial"/>
        </w:rPr>
        <w:t xml:space="preserve"> wniesienia zabezpieczenia należytego wykonania umowy.</w:t>
      </w:r>
    </w:p>
    <w:p w14:paraId="2DBB051C" w14:textId="77777777" w:rsidR="00067044" w:rsidRPr="000C7661" w:rsidRDefault="00067044" w:rsidP="002003F7">
      <w:pPr>
        <w:pStyle w:val="Nagwek3"/>
        <w:numPr>
          <w:ilvl w:val="0"/>
          <w:numId w:val="43"/>
        </w:numPr>
        <w:spacing w:line="360" w:lineRule="auto"/>
      </w:pPr>
      <w:r w:rsidRPr="000C7661">
        <w:t>INFORMACJE O TREŚCI ZAWIERANEJ UMOWY ORAZ MOŻLIWOŚCI JEJ ZMIANY</w:t>
      </w:r>
    </w:p>
    <w:p w14:paraId="7ABFDCC8" w14:textId="582D4DE1" w:rsidR="00067044" w:rsidRPr="002003F7" w:rsidRDefault="00067044" w:rsidP="002003F7">
      <w:pPr>
        <w:pStyle w:val="Akapitzlist"/>
        <w:numPr>
          <w:ilvl w:val="0"/>
          <w:numId w:val="33"/>
        </w:numPr>
        <w:tabs>
          <w:tab w:val="clear" w:pos="2880"/>
        </w:tabs>
        <w:spacing w:before="240"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Wybrany Wykonawca jest zobowiązany do zawarcia umowy w sprawie zamówienia publicznego na warunkach określonych we Wzorze Umowy, stanowiącym </w:t>
      </w:r>
      <w:r w:rsidRPr="002003F7">
        <w:rPr>
          <w:rFonts w:ascii="Arial" w:hAnsi="Arial" w:cs="Arial"/>
          <w:b/>
        </w:rPr>
        <w:t xml:space="preserve">Załącznik nr </w:t>
      </w:r>
      <w:r w:rsidR="00C978F3" w:rsidRPr="002003F7">
        <w:rPr>
          <w:rFonts w:ascii="Arial" w:hAnsi="Arial" w:cs="Arial"/>
          <w:b/>
        </w:rPr>
        <w:t xml:space="preserve">4 </w:t>
      </w:r>
      <w:r w:rsidRPr="002003F7">
        <w:rPr>
          <w:rFonts w:ascii="Arial" w:hAnsi="Arial" w:cs="Arial"/>
          <w:b/>
        </w:rPr>
        <w:t>do SWZ</w:t>
      </w:r>
      <w:r w:rsidRPr="002003F7">
        <w:rPr>
          <w:rFonts w:ascii="Arial" w:hAnsi="Arial" w:cs="Arial"/>
        </w:rPr>
        <w:t>.</w:t>
      </w:r>
    </w:p>
    <w:p w14:paraId="2D85EE27" w14:textId="77777777" w:rsidR="00067044" w:rsidRPr="002003F7" w:rsidRDefault="00067044" w:rsidP="002003F7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Zakres świadczenia Wykonawcy wynikający z umowy jest tożsamy z jego zobowiązaniem zawartym w ofercie.</w:t>
      </w:r>
    </w:p>
    <w:p w14:paraId="060E0DA3" w14:textId="7FACCFB7" w:rsidR="00067044" w:rsidRPr="002003F7" w:rsidRDefault="00067044" w:rsidP="002003F7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Zamawiający przewiduje możliwość zmiany zawartej umowy w stosunku do treści wybranej oferty w zakresie uregulowanym w art. 454-455 </w:t>
      </w:r>
      <w:proofErr w:type="spellStart"/>
      <w:r w:rsidRPr="002003F7">
        <w:rPr>
          <w:rFonts w:ascii="Arial" w:hAnsi="Arial" w:cs="Arial"/>
        </w:rPr>
        <w:t>p.z.p</w:t>
      </w:r>
      <w:proofErr w:type="spellEnd"/>
      <w:r w:rsidRPr="002003F7">
        <w:rPr>
          <w:rFonts w:ascii="Arial" w:hAnsi="Arial" w:cs="Arial"/>
        </w:rPr>
        <w:t xml:space="preserve">. oraz wskazanym we Wzorze Umowy, stanowiącym </w:t>
      </w:r>
      <w:r w:rsidRPr="002003F7">
        <w:rPr>
          <w:rFonts w:ascii="Arial" w:hAnsi="Arial" w:cs="Arial"/>
          <w:b/>
        </w:rPr>
        <w:t xml:space="preserve">Załącznik nr </w:t>
      </w:r>
      <w:r w:rsidR="00C978F3" w:rsidRPr="002003F7">
        <w:rPr>
          <w:rFonts w:ascii="Arial" w:hAnsi="Arial" w:cs="Arial"/>
          <w:b/>
        </w:rPr>
        <w:t>4</w:t>
      </w:r>
      <w:r w:rsidRPr="002003F7">
        <w:rPr>
          <w:rFonts w:ascii="Arial" w:hAnsi="Arial" w:cs="Arial"/>
          <w:b/>
        </w:rPr>
        <w:t xml:space="preserve"> do SWZ</w:t>
      </w:r>
      <w:r w:rsidRPr="002003F7">
        <w:rPr>
          <w:rFonts w:ascii="Arial" w:hAnsi="Arial" w:cs="Arial"/>
        </w:rPr>
        <w:t>.</w:t>
      </w:r>
    </w:p>
    <w:p w14:paraId="43E7BB34" w14:textId="748A6DF7" w:rsidR="007F48F7" w:rsidRPr="004F0836" w:rsidRDefault="00067044" w:rsidP="004F0836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Zmiana umowy wymaga dla swej ważności, pod rygorem nieważności, zachowania formy pisemnej.</w:t>
      </w:r>
    </w:p>
    <w:p w14:paraId="4D27D6EE" w14:textId="77777777" w:rsidR="00067044" w:rsidRPr="00033137" w:rsidRDefault="00067044" w:rsidP="002003F7">
      <w:pPr>
        <w:pStyle w:val="Nagwek3"/>
        <w:numPr>
          <w:ilvl w:val="0"/>
          <w:numId w:val="43"/>
        </w:numPr>
        <w:spacing w:line="360" w:lineRule="auto"/>
      </w:pPr>
      <w:r w:rsidRPr="00033137">
        <w:t>POUCZENIE O ŚRODKACH OCHRONY PRAWNEJ PRZYSŁUGUJĄCYCH WYKONAWCY</w:t>
      </w:r>
    </w:p>
    <w:p w14:paraId="0C6D4C45" w14:textId="78B4EF23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before="240"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Środki ochrony prawnej określone w niniejszym dziale przysługują wykonawcy, uczestnikowi konkursu oraz innemu podmiotowi, jeżeli ma lub miał interes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 xml:space="preserve">uzyskaniu zamówienia lub nagrody w konkursie oraz poniósł lub może ponieść szkodę w wyniku naruszenia przez zamawiającego przepisów ustawy </w:t>
      </w:r>
      <w:proofErr w:type="spellStart"/>
      <w:r w:rsidRPr="002003F7">
        <w:rPr>
          <w:rFonts w:ascii="Arial" w:hAnsi="Arial" w:cs="Arial"/>
        </w:rPr>
        <w:t>p.z.p</w:t>
      </w:r>
      <w:proofErr w:type="spellEnd"/>
      <w:r w:rsidRPr="002003F7">
        <w:rPr>
          <w:rFonts w:ascii="Arial" w:hAnsi="Arial" w:cs="Arial"/>
        </w:rPr>
        <w:t xml:space="preserve">. </w:t>
      </w:r>
    </w:p>
    <w:p w14:paraId="5813A471" w14:textId="508481C2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Środki ochrony prawnej wobec ogłoszenia wszczynającego postępowanie o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 xml:space="preserve">udzielenie zamówienia lub ogłoszenia o konkursie oraz dokumentów zamówienia przysługują również organizacjom wpisanym na listę, o której mowa w art. 469 pkt 15 </w:t>
      </w:r>
      <w:proofErr w:type="spellStart"/>
      <w:r w:rsidRPr="002003F7">
        <w:rPr>
          <w:rFonts w:ascii="Arial" w:hAnsi="Arial" w:cs="Arial"/>
        </w:rPr>
        <w:t>p.z.p</w:t>
      </w:r>
      <w:proofErr w:type="spellEnd"/>
      <w:r w:rsidRPr="002003F7">
        <w:rPr>
          <w:rFonts w:ascii="Arial" w:hAnsi="Arial" w:cs="Arial"/>
        </w:rPr>
        <w:t>. oraz Rzecznikowi Małych i Średnich Przedsiębiorców.</w:t>
      </w:r>
    </w:p>
    <w:p w14:paraId="049877CB" w14:textId="77777777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lastRenderedPageBreak/>
        <w:t>Odwołanie przysługuje na:</w:t>
      </w:r>
    </w:p>
    <w:p w14:paraId="68385A12" w14:textId="7BB364D4" w:rsidR="00067044" w:rsidRPr="002003F7" w:rsidRDefault="00067044" w:rsidP="002003F7">
      <w:pPr>
        <w:suppressAutoHyphens/>
        <w:spacing w:line="360" w:lineRule="auto"/>
        <w:ind w:left="868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1)</w:t>
      </w:r>
      <w:r w:rsidRPr="002003F7">
        <w:rPr>
          <w:rFonts w:ascii="Arial" w:hAnsi="Arial" w:cs="Arial"/>
        </w:rPr>
        <w:tab/>
        <w:t>niezgodną z przepisami ustawy czynność Zamawiającego, podjętą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postępowaniu o udzielenie zamówienia, w tym na projektowane postanowienie umowy;</w:t>
      </w:r>
    </w:p>
    <w:p w14:paraId="54E44EA3" w14:textId="7DA9A22D" w:rsidR="00067044" w:rsidRPr="002003F7" w:rsidRDefault="00067044" w:rsidP="002003F7">
      <w:pPr>
        <w:suppressAutoHyphens/>
        <w:spacing w:line="360" w:lineRule="auto"/>
        <w:ind w:left="868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2)</w:t>
      </w:r>
      <w:r w:rsidRPr="002003F7">
        <w:rPr>
          <w:rFonts w:ascii="Arial" w:hAnsi="Arial" w:cs="Arial"/>
        </w:rPr>
        <w:tab/>
        <w:t>zaniechanie czynności w postępowaniu o udzielenie zamówienia</w:t>
      </w:r>
      <w:r w:rsidR="004F0836">
        <w:rPr>
          <w:rFonts w:ascii="Arial" w:hAnsi="Arial" w:cs="Arial"/>
        </w:rPr>
        <w:t>,</w:t>
      </w:r>
      <w:r w:rsidRPr="002003F7">
        <w:rPr>
          <w:rFonts w:ascii="Arial" w:hAnsi="Arial" w:cs="Arial"/>
        </w:rPr>
        <w:t xml:space="preserve"> do której zamawiający był obowiązany na podstawie ustawy;</w:t>
      </w:r>
    </w:p>
    <w:p w14:paraId="55A9A4D8" w14:textId="21720BD2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Odwołanie wnosi się do Prezesa Izby. Odwołujący przekazuje kopię odwołania </w:t>
      </w:r>
      <w:r w:rsidR="004F0836">
        <w:rPr>
          <w:rFonts w:ascii="Arial" w:hAnsi="Arial" w:cs="Arial"/>
        </w:rPr>
        <w:t>Z</w:t>
      </w:r>
      <w:r w:rsidRPr="002003F7">
        <w:rPr>
          <w:rFonts w:ascii="Arial" w:hAnsi="Arial" w:cs="Arial"/>
        </w:rPr>
        <w:t>amawiającemu przed upływem terminu do wniesienia odwołania w taki sposób, aby mógł on zapoznać się z jego treścią przed upływem tego terminu.</w:t>
      </w:r>
    </w:p>
    <w:p w14:paraId="6825E64E" w14:textId="77777777" w:rsidR="00067044" w:rsidRPr="002003F7" w:rsidRDefault="00067044" w:rsidP="002003F7">
      <w:pPr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5.</w:t>
      </w:r>
      <w:r w:rsidRPr="002003F7">
        <w:rPr>
          <w:rFonts w:ascii="Arial" w:hAnsi="Arial" w:cs="Arial"/>
        </w:rPr>
        <w:tab/>
        <w:t>Odwołanie wobec treści ogłoszenia lub treści SWZ wnosi się w terminie 5 dni od dnia zamieszczenia ogłoszenia w Biuletynie Zamówień Publicznych lub treści SWZ na stronie internetowej.</w:t>
      </w:r>
    </w:p>
    <w:p w14:paraId="11013780" w14:textId="77777777" w:rsidR="00067044" w:rsidRPr="002003F7" w:rsidRDefault="00067044" w:rsidP="002003F7">
      <w:pPr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6.</w:t>
      </w:r>
      <w:r w:rsidRPr="002003F7">
        <w:rPr>
          <w:rFonts w:ascii="Arial" w:hAnsi="Arial" w:cs="Arial"/>
        </w:rPr>
        <w:tab/>
        <w:t>Odwołanie wnosi się w terminie:</w:t>
      </w:r>
    </w:p>
    <w:p w14:paraId="76BAD1F5" w14:textId="77777777" w:rsidR="00067044" w:rsidRPr="002003F7" w:rsidRDefault="00067044" w:rsidP="002003F7">
      <w:pPr>
        <w:suppressAutoHyphens/>
        <w:spacing w:line="360" w:lineRule="auto"/>
        <w:ind w:left="709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1)</w:t>
      </w:r>
      <w:r w:rsidRPr="002003F7">
        <w:rPr>
          <w:rFonts w:ascii="Arial" w:hAnsi="Arial" w:cs="Arial"/>
        </w:rPr>
        <w:tab/>
        <w:t>5 dni od dnia przekazania informacji o czynności zamawiającego stanowiącej podstawę jego wniesienia, jeżeli informacja została przekazana przy użyciu środków komunikacji elektronicznej,</w:t>
      </w:r>
    </w:p>
    <w:p w14:paraId="7815A780" w14:textId="77777777" w:rsidR="00067044" w:rsidRPr="002003F7" w:rsidRDefault="00067044" w:rsidP="002003F7">
      <w:pPr>
        <w:suppressAutoHyphens/>
        <w:spacing w:line="360" w:lineRule="auto"/>
        <w:ind w:left="709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2)</w:t>
      </w:r>
      <w:r w:rsidRPr="002003F7">
        <w:rPr>
          <w:rFonts w:ascii="Arial" w:hAnsi="Arial" w:cs="Arial"/>
        </w:rPr>
        <w:tab/>
        <w:t>10 dni od dnia przekazania informacji o czynności zamawiającego stanowiącej podstawę jego wniesienia, jeżeli informacja została przekazana w sposób inny niż określony w pkt 1).</w:t>
      </w:r>
    </w:p>
    <w:p w14:paraId="71C7D14F" w14:textId="4BB77181" w:rsidR="00067044" w:rsidRPr="002003F7" w:rsidRDefault="00067044" w:rsidP="002003F7">
      <w:pPr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7.</w:t>
      </w:r>
      <w:r w:rsidRPr="002003F7">
        <w:rPr>
          <w:rFonts w:ascii="Arial" w:hAnsi="Arial" w:cs="Arial"/>
          <w:b/>
          <w:bCs/>
        </w:rPr>
        <w:tab/>
      </w:r>
      <w:r w:rsidRPr="002003F7">
        <w:rPr>
          <w:rFonts w:ascii="Arial" w:hAnsi="Arial" w:cs="Arial"/>
        </w:rPr>
        <w:t>Odwołanie w przypadkach innych niż określone w pkt 5 i 6 wnosi się w terminie 5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dni od dnia, w którym powzięto lub przy zachowaniu należytej staranności można było powziąć wiadomość o okolicznościach stanowiących podstawę jego wniesienia</w:t>
      </w:r>
    </w:p>
    <w:p w14:paraId="19B5AEA0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Na orzeczenie Izby oraz postanowienie Prezesa Izby, o którym mowa w art. 519 ust. 1 ustawy </w:t>
      </w:r>
      <w:proofErr w:type="spellStart"/>
      <w:r w:rsidRPr="002003F7">
        <w:rPr>
          <w:rFonts w:ascii="Arial" w:hAnsi="Arial" w:cs="Arial"/>
        </w:rPr>
        <w:t>p.z.p</w:t>
      </w:r>
      <w:proofErr w:type="spellEnd"/>
      <w:r w:rsidRPr="002003F7">
        <w:rPr>
          <w:rFonts w:ascii="Arial" w:hAnsi="Arial" w:cs="Arial"/>
        </w:rPr>
        <w:t>., stronom oraz uczestnikom postępowania odwoławczego przysługuje skarga do sądu.</w:t>
      </w:r>
    </w:p>
    <w:p w14:paraId="69F8EB64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0D6B4F2C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Skargę wnosi się do Sądu Okręgowego w Warszawie - sądu zamówień publicznych, zwanego dalej "sądem zamówień publicznych".</w:t>
      </w:r>
    </w:p>
    <w:p w14:paraId="68C8F76A" w14:textId="26274E2C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lastRenderedPageBreak/>
        <w:t>Skargę wnosi się za pośrednictwem Prezesa Izby, w terminie 14 dni od dnia doręczenia orzeczenia Izby lub postanowienia Prezesa Izby, o którym mowa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 xml:space="preserve">art. 519 ust. 1 ustawy </w:t>
      </w:r>
      <w:proofErr w:type="spellStart"/>
      <w:r w:rsidRPr="002003F7">
        <w:rPr>
          <w:rFonts w:ascii="Arial" w:hAnsi="Arial" w:cs="Arial"/>
        </w:rPr>
        <w:t>p.z.p</w:t>
      </w:r>
      <w:proofErr w:type="spellEnd"/>
      <w:r w:rsidRPr="002003F7">
        <w:rPr>
          <w:rFonts w:ascii="Arial" w:hAnsi="Arial" w:cs="Arial"/>
        </w:rPr>
        <w:t>., przesyłając jednocześnie jej odpis przeciwnikowi skargi. Złożenie skargi w placówce pocztowej operatora wyznaczonego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rozumieniu ustawy z dnia 23 listopada 2012 r. - Prawo pocztowe jest równoznaczne z jej wniesieniem.</w:t>
      </w:r>
    </w:p>
    <w:p w14:paraId="1837BA06" w14:textId="4A50FD70" w:rsidR="00003756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Prezes Izby przekazuje skargę wraz z aktami postępowania odwoławczego do sądu zamówień publicznych w terminie 7 dni od dnia jej otrzymania.</w:t>
      </w:r>
    </w:p>
    <w:p w14:paraId="29B093CD" w14:textId="1BF7E17E" w:rsidR="00067044" w:rsidRDefault="00067044" w:rsidP="002003F7">
      <w:pPr>
        <w:pStyle w:val="Nagwek3"/>
        <w:numPr>
          <w:ilvl w:val="0"/>
          <w:numId w:val="43"/>
        </w:numPr>
        <w:spacing w:line="360" w:lineRule="auto"/>
      </w:pPr>
      <w:r w:rsidRPr="000C7661">
        <w:t>WYKAZ ZAŁĄCZNIKÓW DO SWZ</w:t>
      </w:r>
    </w:p>
    <w:p w14:paraId="3D749B3B" w14:textId="23B48206" w:rsidR="002003F7" w:rsidRPr="002003F7" w:rsidRDefault="002003F7" w:rsidP="002D59D5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>Załącznik nr 1 Formularz Ofertowy</w:t>
      </w:r>
    </w:p>
    <w:p w14:paraId="5EECE796" w14:textId="449F3B7C" w:rsidR="002003F7" w:rsidRPr="002003F7" w:rsidRDefault="002003F7" w:rsidP="002D59D5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>Załącznik nr 2 Oświadczenie o braku podstaw do wykluczenia i o spełnianiu warunków udziału w postępowaniu</w:t>
      </w:r>
    </w:p>
    <w:p w14:paraId="2BB9CB3B" w14:textId="2FB65487" w:rsidR="002003F7" w:rsidRPr="002003F7" w:rsidRDefault="002003F7" w:rsidP="002D59D5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>Załącznik nr 3 Oświadczenie dotyczące przynależności lub braku przynależności do tej samej grupy kapitałowej</w:t>
      </w:r>
    </w:p>
    <w:p w14:paraId="2B3BA145" w14:textId="6331A298" w:rsidR="002003F7" w:rsidRDefault="002003F7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>Załącznik nr 4 Wzór umowy</w:t>
      </w:r>
    </w:p>
    <w:p w14:paraId="02377D29" w14:textId="3C59B90C" w:rsidR="00267F6A" w:rsidRDefault="00267F6A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5 Opis przedmiotu Zamówienia</w:t>
      </w:r>
    </w:p>
    <w:p w14:paraId="591CC58B" w14:textId="40B1575C" w:rsidR="00267F6A" w:rsidRDefault="00267F6A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6 Wykaz usług</w:t>
      </w:r>
    </w:p>
    <w:p w14:paraId="6E71392A" w14:textId="1994A6C1" w:rsidR="00267F6A" w:rsidRDefault="00267F6A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7 Wykaz narzędzi</w:t>
      </w:r>
    </w:p>
    <w:p w14:paraId="76CDF7C7" w14:textId="3060B2EA" w:rsidR="00267F6A" w:rsidRDefault="00267F6A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8 Wykaz osób</w:t>
      </w:r>
    </w:p>
    <w:p w14:paraId="08BC8F28" w14:textId="7B66FD70" w:rsidR="00267F6A" w:rsidRPr="002003F7" w:rsidRDefault="00267F6A" w:rsidP="002D59D5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9 Wykaz środków czystości</w:t>
      </w:r>
    </w:p>
    <w:p w14:paraId="43725F26" w14:textId="0C5BF0AF" w:rsidR="00067044" w:rsidRPr="002003F7" w:rsidRDefault="002003F7" w:rsidP="00937CD1">
      <w:pPr>
        <w:suppressAutoHyphens/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Załącznik nr </w:t>
      </w:r>
      <w:r w:rsidR="00267F6A">
        <w:rPr>
          <w:rFonts w:ascii="Arial" w:hAnsi="Arial" w:cs="Arial"/>
        </w:rPr>
        <w:t>10</w:t>
      </w:r>
      <w:r w:rsidRPr="002003F7">
        <w:rPr>
          <w:rFonts w:ascii="Arial" w:hAnsi="Arial" w:cs="Arial"/>
        </w:rPr>
        <w:t xml:space="preserve"> Oświadczenie o zobowiązaniu innego podmiotu do udostępnienia niezbędnych zasobów Wykonawcy</w:t>
      </w:r>
    </w:p>
    <w:p w14:paraId="74998276" w14:textId="17F59164" w:rsidR="00067044" w:rsidRPr="002D59D5" w:rsidRDefault="00067044" w:rsidP="003B6A39">
      <w:pPr>
        <w:tabs>
          <w:tab w:val="num" w:pos="0"/>
        </w:tabs>
        <w:suppressAutoHyphens/>
        <w:spacing w:after="1680" w:line="360" w:lineRule="auto"/>
        <w:ind w:left="5940"/>
        <w:rPr>
          <w:rFonts w:ascii="Arial" w:hAnsi="Arial" w:cs="Arial"/>
          <w:b/>
        </w:rPr>
      </w:pPr>
      <w:r w:rsidRPr="002D59D5">
        <w:rPr>
          <w:rFonts w:ascii="Arial" w:hAnsi="Arial" w:cs="Arial"/>
          <w:b/>
        </w:rPr>
        <w:t>Zatwierdzam:</w:t>
      </w:r>
    </w:p>
    <w:p w14:paraId="402ECD32" w14:textId="77777777" w:rsidR="00067044" w:rsidRPr="002D59D5" w:rsidRDefault="00067044" w:rsidP="002D59D5">
      <w:pPr>
        <w:tabs>
          <w:tab w:val="num" w:pos="0"/>
        </w:tabs>
        <w:suppressAutoHyphens/>
        <w:spacing w:before="240" w:after="40" w:line="360" w:lineRule="auto"/>
        <w:ind w:left="5940"/>
        <w:rPr>
          <w:rFonts w:ascii="Arial" w:hAnsi="Arial" w:cs="Arial"/>
        </w:rPr>
      </w:pPr>
      <w:r w:rsidRPr="002D59D5">
        <w:rPr>
          <w:rFonts w:ascii="Arial" w:hAnsi="Arial" w:cs="Arial"/>
        </w:rPr>
        <w:t>……………………………….</w:t>
      </w:r>
    </w:p>
    <w:p w14:paraId="5CDAD68D" w14:textId="42D755D6" w:rsidR="00FA4956" w:rsidRPr="002D59D5" w:rsidRDefault="00067044" w:rsidP="002D59D5">
      <w:pPr>
        <w:tabs>
          <w:tab w:val="num" w:pos="0"/>
        </w:tabs>
        <w:suppressAutoHyphens/>
        <w:spacing w:after="40" w:line="360" w:lineRule="auto"/>
        <w:ind w:left="6237"/>
        <w:rPr>
          <w:rFonts w:ascii="Arial" w:hAnsi="Arial" w:cs="Arial"/>
          <w:bCs/>
        </w:rPr>
      </w:pPr>
      <w:r w:rsidRPr="002D59D5">
        <w:rPr>
          <w:rFonts w:ascii="Arial" w:hAnsi="Arial" w:cs="Arial"/>
          <w:bCs/>
        </w:rPr>
        <w:t>(Kierownik Zamawiającego)</w:t>
      </w:r>
    </w:p>
    <w:sectPr w:rsidR="00FA4956" w:rsidRPr="002D59D5" w:rsidSect="00AC108C">
      <w:headerReference w:type="default" r:id="rId17"/>
      <w:footerReference w:type="default" r:id="rId18"/>
      <w:pgSz w:w="11906" w:h="16838"/>
      <w:pgMar w:top="1985" w:right="1418" w:bottom="1418" w:left="1418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468B" w14:textId="77777777" w:rsidR="00403BBE" w:rsidRDefault="00403BBE">
      <w:r>
        <w:separator/>
      </w:r>
    </w:p>
  </w:endnote>
  <w:endnote w:type="continuationSeparator" w:id="0">
    <w:p w14:paraId="05066498" w14:textId="77777777" w:rsidR="00403BBE" w:rsidRDefault="0040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7EF4" w14:textId="77777777" w:rsidR="00FA4956" w:rsidRPr="007B17EA" w:rsidRDefault="00FA4956">
    <w:pPr>
      <w:pStyle w:val="Stopka"/>
      <w:jc w:val="right"/>
      <w:rPr>
        <w:rFonts w:ascii="Arial" w:hAnsi="Arial" w:cs="Arial"/>
        <w:sz w:val="16"/>
        <w:szCs w:val="16"/>
      </w:rPr>
    </w:pPr>
    <w:r w:rsidRPr="007B17EA">
      <w:rPr>
        <w:rFonts w:ascii="Arial" w:hAnsi="Arial" w:cs="Arial"/>
        <w:sz w:val="16"/>
        <w:szCs w:val="16"/>
      </w:rPr>
      <w:t xml:space="preserve">Strona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PAGE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E57FA4">
      <w:rPr>
        <w:rFonts w:ascii="Arial" w:hAnsi="Arial" w:cs="Arial"/>
        <w:b/>
        <w:bCs/>
        <w:noProof/>
        <w:sz w:val="16"/>
        <w:szCs w:val="16"/>
      </w:rPr>
      <w:t>2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  <w:r w:rsidRPr="007B17EA">
      <w:rPr>
        <w:rFonts w:ascii="Arial" w:hAnsi="Arial" w:cs="Arial"/>
        <w:sz w:val="16"/>
        <w:szCs w:val="16"/>
      </w:rPr>
      <w:t xml:space="preserve"> z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NUMPAGES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E57FA4">
      <w:rPr>
        <w:rFonts w:ascii="Arial" w:hAnsi="Arial" w:cs="Arial"/>
        <w:b/>
        <w:bCs/>
        <w:noProof/>
        <w:sz w:val="16"/>
        <w:szCs w:val="16"/>
      </w:rPr>
      <w:t>31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E4586" w14:textId="77777777" w:rsidR="00403BBE" w:rsidRDefault="00403BBE">
      <w:r>
        <w:separator/>
      </w:r>
    </w:p>
  </w:footnote>
  <w:footnote w:type="continuationSeparator" w:id="0">
    <w:p w14:paraId="7D5B1F9F" w14:textId="77777777" w:rsidR="00403BBE" w:rsidRDefault="00403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CDC3" w14:textId="78355056" w:rsidR="00FA4956" w:rsidRPr="005732D6" w:rsidRDefault="00FA4956" w:rsidP="005732D6">
    <w:pPr>
      <w:pStyle w:val="Nagwek"/>
      <w:jc w:val="right"/>
      <w:rPr>
        <w:rFonts w:ascii="Arial" w:hAnsi="Arial" w:cs="Arial"/>
      </w:rPr>
    </w:pPr>
    <w:r w:rsidRPr="00726E5A">
      <w:rPr>
        <w:rFonts w:ascii="Arial" w:hAnsi="Arial" w:cs="Arial"/>
      </w:rPr>
      <w:t>Nr postępowania:</w:t>
    </w:r>
    <w:r w:rsidR="003B6A39">
      <w:rPr>
        <w:rFonts w:ascii="Arial" w:hAnsi="Arial" w:cs="Arial"/>
      </w:rPr>
      <w:t xml:space="preserve"> </w:t>
    </w:r>
    <w:r w:rsidRPr="00726E5A">
      <w:rPr>
        <w:rFonts w:ascii="Arial" w:hAnsi="Arial" w:cs="Arial"/>
      </w:rPr>
      <w:t>OR.272.</w:t>
    </w:r>
    <w:r w:rsidR="00002A06">
      <w:rPr>
        <w:rFonts w:ascii="Arial" w:hAnsi="Arial" w:cs="Arial"/>
      </w:rPr>
      <w:t>6</w:t>
    </w:r>
    <w:r w:rsidRPr="00726E5A">
      <w:rPr>
        <w:rFonts w:ascii="Arial" w:hAnsi="Arial" w:cs="Arial"/>
      </w:rPr>
      <w:t>.202</w:t>
    </w:r>
    <w:r w:rsidR="003B6A39">
      <w:rPr>
        <w:rFonts w:ascii="Arial" w:hAnsi="Arial" w:cs="Aria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DB76FA"/>
    <w:multiLevelType w:val="hybridMultilevel"/>
    <w:tmpl w:val="B12EA860"/>
    <w:lvl w:ilvl="0" w:tplc="FB6C1726">
      <w:start w:val="1"/>
      <w:numFmt w:val="lowerLetter"/>
      <w:suff w:val="space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45F91"/>
    <w:multiLevelType w:val="multilevel"/>
    <w:tmpl w:val="005411FA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07C082F"/>
    <w:multiLevelType w:val="hybridMultilevel"/>
    <w:tmpl w:val="4D6A68DE"/>
    <w:lvl w:ilvl="0" w:tplc="A894E0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8E40F6"/>
    <w:multiLevelType w:val="hybridMultilevel"/>
    <w:tmpl w:val="25CC5006"/>
    <w:lvl w:ilvl="0" w:tplc="80C0B9B4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abstractNum w:abstractNumId="10" w15:restartNumberingAfterBreak="0">
    <w:nsid w:val="1FA7745B"/>
    <w:multiLevelType w:val="hybridMultilevel"/>
    <w:tmpl w:val="5F246654"/>
    <w:lvl w:ilvl="0" w:tplc="4A306BE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0D96435"/>
    <w:multiLevelType w:val="hybridMultilevel"/>
    <w:tmpl w:val="E5267176"/>
    <w:lvl w:ilvl="0" w:tplc="30E2ADB2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22A6A51"/>
    <w:multiLevelType w:val="hybridMultilevel"/>
    <w:tmpl w:val="90BAA8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655318D"/>
    <w:multiLevelType w:val="hybridMultilevel"/>
    <w:tmpl w:val="68D06E3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68916AD"/>
    <w:multiLevelType w:val="hybridMultilevel"/>
    <w:tmpl w:val="AA061D94"/>
    <w:lvl w:ilvl="0" w:tplc="1694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27286E75"/>
    <w:multiLevelType w:val="hybridMultilevel"/>
    <w:tmpl w:val="B46E656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2C4A57F6"/>
    <w:multiLevelType w:val="hybridMultilevel"/>
    <w:tmpl w:val="A4AE4CFC"/>
    <w:lvl w:ilvl="0" w:tplc="60F2C0A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509D1C">
      <w:start w:val="1"/>
      <w:numFmt w:val="lowerLetter"/>
      <w:lvlText w:val="%2"/>
      <w:lvlJc w:val="left"/>
      <w:pPr>
        <w:ind w:left="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E8511C">
      <w:start w:val="1"/>
      <w:numFmt w:val="decimal"/>
      <w:lvlRestart w:val="0"/>
      <w:lvlText w:val="%3)"/>
      <w:lvlJc w:val="left"/>
      <w:pPr>
        <w:ind w:left="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EAAF38">
      <w:start w:val="1"/>
      <w:numFmt w:val="decimal"/>
      <w:lvlText w:val="%4"/>
      <w:lvlJc w:val="left"/>
      <w:pPr>
        <w:ind w:left="1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F47B64">
      <w:start w:val="1"/>
      <w:numFmt w:val="lowerLetter"/>
      <w:lvlText w:val="%5"/>
      <w:lvlJc w:val="left"/>
      <w:pPr>
        <w:ind w:left="2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2A9740">
      <w:start w:val="1"/>
      <w:numFmt w:val="lowerRoman"/>
      <w:lvlText w:val="%6"/>
      <w:lvlJc w:val="left"/>
      <w:pPr>
        <w:ind w:left="2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B00268">
      <w:start w:val="1"/>
      <w:numFmt w:val="decimal"/>
      <w:lvlText w:val="%7"/>
      <w:lvlJc w:val="left"/>
      <w:pPr>
        <w:ind w:left="3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80DBBE">
      <w:start w:val="1"/>
      <w:numFmt w:val="lowerLetter"/>
      <w:lvlText w:val="%8"/>
      <w:lvlJc w:val="left"/>
      <w:pPr>
        <w:ind w:left="4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9A9372">
      <w:start w:val="1"/>
      <w:numFmt w:val="lowerRoman"/>
      <w:lvlText w:val="%9"/>
      <w:lvlJc w:val="left"/>
      <w:pPr>
        <w:ind w:left="4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D0D10B1"/>
    <w:multiLevelType w:val="hybridMultilevel"/>
    <w:tmpl w:val="AB52F5C0"/>
    <w:lvl w:ilvl="0" w:tplc="6B66B53A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DB529F"/>
    <w:multiLevelType w:val="hybridMultilevel"/>
    <w:tmpl w:val="D3260520"/>
    <w:lvl w:ilvl="0" w:tplc="D764C04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3" w15:restartNumberingAfterBreak="0">
    <w:nsid w:val="2FBE3D3A"/>
    <w:multiLevelType w:val="hybridMultilevel"/>
    <w:tmpl w:val="85801DB8"/>
    <w:lvl w:ilvl="0" w:tplc="7F4C09A8">
      <w:start w:val="1"/>
      <w:numFmt w:val="upperRoman"/>
      <w:pStyle w:val="Styl2"/>
      <w:suff w:val="space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3F7F18"/>
    <w:multiLevelType w:val="hybridMultilevel"/>
    <w:tmpl w:val="2AEE798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C4F6F71"/>
    <w:multiLevelType w:val="hybridMultilevel"/>
    <w:tmpl w:val="0A90A94C"/>
    <w:lvl w:ilvl="0" w:tplc="797268C2">
      <w:start w:val="5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05301"/>
    <w:multiLevelType w:val="hybridMultilevel"/>
    <w:tmpl w:val="F780866A"/>
    <w:lvl w:ilvl="0" w:tplc="0BFAD862">
      <w:start w:val="1"/>
      <w:numFmt w:val="decimal"/>
      <w:suff w:val="space"/>
      <w:lvlText w:val="%1."/>
      <w:lvlJc w:val="left"/>
      <w:pPr>
        <w:ind w:left="556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8" w15:restartNumberingAfterBreak="0">
    <w:nsid w:val="43100F4E"/>
    <w:multiLevelType w:val="hybridMultilevel"/>
    <w:tmpl w:val="B852A270"/>
    <w:lvl w:ilvl="0" w:tplc="2C5C1CFA">
      <w:start w:val="1"/>
      <w:numFmt w:val="decimal"/>
      <w:lvlText w:val="%1)"/>
      <w:lvlJc w:val="left"/>
      <w:pPr>
        <w:ind w:left="1784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1" w15:restartNumberingAfterBreak="0">
    <w:nsid w:val="4EB40AB5"/>
    <w:multiLevelType w:val="hybridMultilevel"/>
    <w:tmpl w:val="449461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D1B0B"/>
    <w:multiLevelType w:val="hybridMultilevel"/>
    <w:tmpl w:val="F2B49F96"/>
    <w:lvl w:ilvl="0" w:tplc="4A306BE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4" w15:restartNumberingAfterBreak="0">
    <w:nsid w:val="5D01303B"/>
    <w:multiLevelType w:val="hybridMultilevel"/>
    <w:tmpl w:val="F3E093A0"/>
    <w:lvl w:ilvl="0" w:tplc="EB62B46E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5" w15:restartNumberingAfterBreak="0">
    <w:nsid w:val="60EA3EDB"/>
    <w:multiLevelType w:val="multilevel"/>
    <w:tmpl w:val="CECE3212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36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D2374C"/>
    <w:multiLevelType w:val="hybridMultilevel"/>
    <w:tmpl w:val="4B5680D6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38" w15:restartNumberingAfterBreak="0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9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2" w15:restartNumberingAfterBreak="0">
    <w:nsid w:val="73D51432"/>
    <w:multiLevelType w:val="hybridMultilevel"/>
    <w:tmpl w:val="E062D3A4"/>
    <w:lvl w:ilvl="0" w:tplc="B92697A4">
      <w:start w:val="1"/>
      <w:numFmt w:val="decimal"/>
      <w:lvlText w:val="%1)"/>
      <w:lvlJc w:val="left"/>
      <w:pPr>
        <w:ind w:left="1428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3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44" w15:restartNumberingAfterBreak="0">
    <w:nsid w:val="773500F6"/>
    <w:multiLevelType w:val="hybridMultilevel"/>
    <w:tmpl w:val="083410B2"/>
    <w:lvl w:ilvl="0" w:tplc="FFE2503C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CAB79E9"/>
    <w:multiLevelType w:val="hybridMultilevel"/>
    <w:tmpl w:val="5D38AC4A"/>
    <w:lvl w:ilvl="0" w:tplc="8E1688E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478353">
    <w:abstractNumId w:val="0"/>
  </w:num>
  <w:num w:numId="2" w16cid:durableId="1863282452">
    <w:abstractNumId w:val="2"/>
  </w:num>
  <w:num w:numId="3" w16cid:durableId="779421831">
    <w:abstractNumId w:val="1"/>
  </w:num>
  <w:num w:numId="4" w16cid:durableId="412436062">
    <w:abstractNumId w:val="40"/>
  </w:num>
  <w:num w:numId="5" w16cid:durableId="1629819795">
    <w:abstractNumId w:val="29"/>
  </w:num>
  <w:num w:numId="6" w16cid:durableId="1178157744">
    <w:abstractNumId w:val="39"/>
  </w:num>
  <w:num w:numId="7" w16cid:durableId="438334152">
    <w:abstractNumId w:val="15"/>
  </w:num>
  <w:num w:numId="8" w16cid:durableId="1070496739">
    <w:abstractNumId w:val="8"/>
  </w:num>
  <w:num w:numId="9" w16cid:durableId="61099403">
    <w:abstractNumId w:val="17"/>
  </w:num>
  <w:num w:numId="10" w16cid:durableId="1028214371">
    <w:abstractNumId w:val="4"/>
  </w:num>
  <w:num w:numId="11" w16cid:durableId="1719283987">
    <w:abstractNumId w:val="37"/>
  </w:num>
  <w:num w:numId="12" w16cid:durableId="535311306">
    <w:abstractNumId w:val="36"/>
  </w:num>
  <w:num w:numId="13" w16cid:durableId="1501264566">
    <w:abstractNumId w:val="33"/>
    <w:lvlOverride w:ilvl="0">
      <w:startOverride w:val="1"/>
    </w:lvlOverride>
  </w:num>
  <w:num w:numId="14" w16cid:durableId="338316807">
    <w:abstractNumId w:val="27"/>
    <w:lvlOverride w:ilvl="0">
      <w:startOverride w:val="1"/>
    </w:lvlOverride>
  </w:num>
  <w:num w:numId="15" w16cid:durableId="255137939">
    <w:abstractNumId w:val="14"/>
  </w:num>
  <w:num w:numId="16" w16cid:durableId="1394310232">
    <w:abstractNumId w:val="5"/>
  </w:num>
  <w:num w:numId="17" w16cid:durableId="1689719318">
    <w:abstractNumId w:val="35"/>
  </w:num>
  <w:num w:numId="18" w16cid:durableId="314341326">
    <w:abstractNumId w:val="23"/>
  </w:num>
  <w:num w:numId="19" w16cid:durableId="505634230">
    <w:abstractNumId w:val="16"/>
  </w:num>
  <w:num w:numId="20" w16cid:durableId="1477527372">
    <w:abstractNumId w:val="44"/>
  </w:num>
  <w:num w:numId="21" w16cid:durableId="1779327931">
    <w:abstractNumId w:val="21"/>
  </w:num>
  <w:num w:numId="22" w16cid:durableId="928466130">
    <w:abstractNumId w:val="24"/>
  </w:num>
  <w:num w:numId="23" w16cid:durableId="1389651688">
    <w:abstractNumId w:val="18"/>
  </w:num>
  <w:num w:numId="24" w16cid:durableId="699279228">
    <w:abstractNumId w:val="22"/>
  </w:num>
  <w:num w:numId="25" w16cid:durableId="1941522880">
    <w:abstractNumId w:val="42"/>
  </w:num>
  <w:num w:numId="26" w16cid:durableId="1038434066">
    <w:abstractNumId w:val="7"/>
  </w:num>
  <w:num w:numId="27" w16cid:durableId="947350221">
    <w:abstractNumId w:val="32"/>
  </w:num>
  <w:num w:numId="28" w16cid:durableId="2037730809">
    <w:abstractNumId w:val="12"/>
  </w:num>
  <w:num w:numId="29" w16cid:durableId="714309605">
    <w:abstractNumId w:val="9"/>
  </w:num>
  <w:num w:numId="30" w16cid:durableId="215816725">
    <w:abstractNumId w:val="38"/>
  </w:num>
  <w:num w:numId="31" w16cid:durableId="839269196">
    <w:abstractNumId w:val="30"/>
  </w:num>
  <w:num w:numId="32" w16cid:durableId="1543589402">
    <w:abstractNumId w:val="34"/>
  </w:num>
  <w:num w:numId="33" w16cid:durableId="1770924419">
    <w:abstractNumId w:val="45"/>
  </w:num>
  <w:num w:numId="34" w16cid:durableId="17538156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546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8077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138559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19974250">
    <w:abstractNumId w:val="26"/>
  </w:num>
  <w:num w:numId="39" w16cid:durableId="675811965">
    <w:abstractNumId w:val="10"/>
  </w:num>
  <w:num w:numId="40" w16cid:durableId="1433160890">
    <w:abstractNumId w:val="25"/>
  </w:num>
  <w:num w:numId="41" w16cid:durableId="1182623301">
    <w:abstractNumId w:val="20"/>
  </w:num>
  <w:num w:numId="42" w16cid:durableId="1018042802">
    <w:abstractNumId w:val="3"/>
  </w:num>
  <w:num w:numId="43" w16cid:durableId="313221367">
    <w:abstractNumId w:val="31"/>
  </w:num>
  <w:num w:numId="44" w16cid:durableId="869075379">
    <w:abstractNumId w:val="6"/>
  </w:num>
  <w:num w:numId="45" w16cid:durableId="27024378">
    <w:abstractNumId w:val="28"/>
  </w:num>
  <w:num w:numId="46" w16cid:durableId="1127317022">
    <w:abstractNumId w:val="1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06"/>
    <w:rsid w:val="00002A06"/>
    <w:rsid w:val="00003756"/>
    <w:rsid w:val="00014502"/>
    <w:rsid w:val="00015DEC"/>
    <w:rsid w:val="00020951"/>
    <w:rsid w:val="00030116"/>
    <w:rsid w:val="000374F7"/>
    <w:rsid w:val="00052B79"/>
    <w:rsid w:val="00053349"/>
    <w:rsid w:val="00067044"/>
    <w:rsid w:val="00083FE5"/>
    <w:rsid w:val="00091B03"/>
    <w:rsid w:val="00092FDF"/>
    <w:rsid w:val="000A3A09"/>
    <w:rsid w:val="000A521C"/>
    <w:rsid w:val="000A526D"/>
    <w:rsid w:val="000B538E"/>
    <w:rsid w:val="000B53E3"/>
    <w:rsid w:val="000B7D4D"/>
    <w:rsid w:val="000C0443"/>
    <w:rsid w:val="000D6598"/>
    <w:rsid w:val="000E7491"/>
    <w:rsid w:val="000F135B"/>
    <w:rsid w:val="000F1DE9"/>
    <w:rsid w:val="001121CA"/>
    <w:rsid w:val="0011385E"/>
    <w:rsid w:val="00137428"/>
    <w:rsid w:val="00162DD5"/>
    <w:rsid w:val="001650B5"/>
    <w:rsid w:val="00190D15"/>
    <w:rsid w:val="00194306"/>
    <w:rsid w:val="001A257B"/>
    <w:rsid w:val="001A5A3B"/>
    <w:rsid w:val="001B29F4"/>
    <w:rsid w:val="001B6BA0"/>
    <w:rsid w:val="001B73A6"/>
    <w:rsid w:val="001E1106"/>
    <w:rsid w:val="001F4FA3"/>
    <w:rsid w:val="002003F7"/>
    <w:rsid w:val="002159BE"/>
    <w:rsid w:val="00224529"/>
    <w:rsid w:val="00233523"/>
    <w:rsid w:val="00237847"/>
    <w:rsid w:val="002471CC"/>
    <w:rsid w:val="00267F6A"/>
    <w:rsid w:val="0027744F"/>
    <w:rsid w:val="00295FB3"/>
    <w:rsid w:val="002B07C4"/>
    <w:rsid w:val="002C5765"/>
    <w:rsid w:val="002D59D5"/>
    <w:rsid w:val="002D60C4"/>
    <w:rsid w:val="002D63A3"/>
    <w:rsid w:val="002E09D1"/>
    <w:rsid w:val="002E285F"/>
    <w:rsid w:val="002E7EC0"/>
    <w:rsid w:val="002F32B9"/>
    <w:rsid w:val="0030179D"/>
    <w:rsid w:val="00306CCD"/>
    <w:rsid w:val="0031158B"/>
    <w:rsid w:val="00335D76"/>
    <w:rsid w:val="00337B12"/>
    <w:rsid w:val="003546E5"/>
    <w:rsid w:val="00361269"/>
    <w:rsid w:val="00364D46"/>
    <w:rsid w:val="00365A98"/>
    <w:rsid w:val="00370C9A"/>
    <w:rsid w:val="0037543E"/>
    <w:rsid w:val="00377BCD"/>
    <w:rsid w:val="00386579"/>
    <w:rsid w:val="003921C4"/>
    <w:rsid w:val="0039393A"/>
    <w:rsid w:val="003A5844"/>
    <w:rsid w:val="003B38E7"/>
    <w:rsid w:val="003B3B56"/>
    <w:rsid w:val="003B6A39"/>
    <w:rsid w:val="003D70E2"/>
    <w:rsid w:val="003D75EB"/>
    <w:rsid w:val="003E2410"/>
    <w:rsid w:val="003E766A"/>
    <w:rsid w:val="003F7E51"/>
    <w:rsid w:val="00401BE3"/>
    <w:rsid w:val="00402ABD"/>
    <w:rsid w:val="00402E32"/>
    <w:rsid w:val="00403BBE"/>
    <w:rsid w:val="004104FC"/>
    <w:rsid w:val="004114FB"/>
    <w:rsid w:val="00413692"/>
    <w:rsid w:val="0041608A"/>
    <w:rsid w:val="00443A5F"/>
    <w:rsid w:val="004464E0"/>
    <w:rsid w:val="004655C1"/>
    <w:rsid w:val="0047706C"/>
    <w:rsid w:val="004B399C"/>
    <w:rsid w:val="004B3E80"/>
    <w:rsid w:val="004D0B46"/>
    <w:rsid w:val="004E431A"/>
    <w:rsid w:val="004E4C3C"/>
    <w:rsid w:val="004F0836"/>
    <w:rsid w:val="004F7AA2"/>
    <w:rsid w:val="005328B2"/>
    <w:rsid w:val="0053433A"/>
    <w:rsid w:val="00540621"/>
    <w:rsid w:val="00544007"/>
    <w:rsid w:val="005544A2"/>
    <w:rsid w:val="00564509"/>
    <w:rsid w:val="005732D6"/>
    <w:rsid w:val="005772F6"/>
    <w:rsid w:val="00577ED7"/>
    <w:rsid w:val="005812BD"/>
    <w:rsid w:val="00581E6A"/>
    <w:rsid w:val="005A1565"/>
    <w:rsid w:val="005B4DE0"/>
    <w:rsid w:val="005B5D1C"/>
    <w:rsid w:val="005B6DE0"/>
    <w:rsid w:val="005B7CDA"/>
    <w:rsid w:val="005C565E"/>
    <w:rsid w:val="005D0E71"/>
    <w:rsid w:val="005D145E"/>
    <w:rsid w:val="005D60C6"/>
    <w:rsid w:val="005E6B34"/>
    <w:rsid w:val="005E71CE"/>
    <w:rsid w:val="005F3801"/>
    <w:rsid w:val="00605B91"/>
    <w:rsid w:val="0061174D"/>
    <w:rsid w:val="0061545E"/>
    <w:rsid w:val="0063733F"/>
    <w:rsid w:val="00643F1A"/>
    <w:rsid w:val="006461ED"/>
    <w:rsid w:val="00661E49"/>
    <w:rsid w:val="006729E4"/>
    <w:rsid w:val="00673977"/>
    <w:rsid w:val="00675DBB"/>
    <w:rsid w:val="00691D3B"/>
    <w:rsid w:val="00694CE1"/>
    <w:rsid w:val="006966CA"/>
    <w:rsid w:val="006B32D8"/>
    <w:rsid w:val="006C0439"/>
    <w:rsid w:val="006C5483"/>
    <w:rsid w:val="006D4CFF"/>
    <w:rsid w:val="006D624E"/>
    <w:rsid w:val="006E696F"/>
    <w:rsid w:val="006E7D0A"/>
    <w:rsid w:val="006F2CC4"/>
    <w:rsid w:val="006F4F7A"/>
    <w:rsid w:val="006F632B"/>
    <w:rsid w:val="006F707C"/>
    <w:rsid w:val="00716AEF"/>
    <w:rsid w:val="0072186F"/>
    <w:rsid w:val="00726E5A"/>
    <w:rsid w:val="00730AFD"/>
    <w:rsid w:val="007320CD"/>
    <w:rsid w:val="0073697B"/>
    <w:rsid w:val="00740CC0"/>
    <w:rsid w:val="007441D7"/>
    <w:rsid w:val="0074766F"/>
    <w:rsid w:val="00763DC3"/>
    <w:rsid w:val="00776817"/>
    <w:rsid w:val="00776D87"/>
    <w:rsid w:val="007B4175"/>
    <w:rsid w:val="007D2898"/>
    <w:rsid w:val="007E241C"/>
    <w:rsid w:val="007F477D"/>
    <w:rsid w:val="007F48F7"/>
    <w:rsid w:val="007F57FC"/>
    <w:rsid w:val="0081358C"/>
    <w:rsid w:val="008159BC"/>
    <w:rsid w:val="0082096F"/>
    <w:rsid w:val="00821C96"/>
    <w:rsid w:val="00822BB4"/>
    <w:rsid w:val="00830A64"/>
    <w:rsid w:val="00853527"/>
    <w:rsid w:val="00861675"/>
    <w:rsid w:val="008744F2"/>
    <w:rsid w:val="008833F2"/>
    <w:rsid w:val="00884A6A"/>
    <w:rsid w:val="008B3BCB"/>
    <w:rsid w:val="008B77CD"/>
    <w:rsid w:val="008C3FDB"/>
    <w:rsid w:val="008C5047"/>
    <w:rsid w:val="008D4C3C"/>
    <w:rsid w:val="008F66C9"/>
    <w:rsid w:val="00904BF7"/>
    <w:rsid w:val="00922D4B"/>
    <w:rsid w:val="00922D79"/>
    <w:rsid w:val="00923FC1"/>
    <w:rsid w:val="00926151"/>
    <w:rsid w:val="00933F4F"/>
    <w:rsid w:val="00937CD1"/>
    <w:rsid w:val="00944A04"/>
    <w:rsid w:val="0094560F"/>
    <w:rsid w:val="009465AB"/>
    <w:rsid w:val="009523EF"/>
    <w:rsid w:val="00975CF6"/>
    <w:rsid w:val="00977E06"/>
    <w:rsid w:val="00984CA4"/>
    <w:rsid w:val="009937F9"/>
    <w:rsid w:val="009A3DEE"/>
    <w:rsid w:val="009A4241"/>
    <w:rsid w:val="009B106B"/>
    <w:rsid w:val="009B19B3"/>
    <w:rsid w:val="009B6DDB"/>
    <w:rsid w:val="009C3EBE"/>
    <w:rsid w:val="009C7C68"/>
    <w:rsid w:val="009D3010"/>
    <w:rsid w:val="009E4D20"/>
    <w:rsid w:val="009E5556"/>
    <w:rsid w:val="00A02389"/>
    <w:rsid w:val="00A17C2D"/>
    <w:rsid w:val="00A21F38"/>
    <w:rsid w:val="00A274DC"/>
    <w:rsid w:val="00A43E65"/>
    <w:rsid w:val="00A538D1"/>
    <w:rsid w:val="00A662F1"/>
    <w:rsid w:val="00A77EB1"/>
    <w:rsid w:val="00A90744"/>
    <w:rsid w:val="00AB78A0"/>
    <w:rsid w:val="00AC108C"/>
    <w:rsid w:val="00AC1865"/>
    <w:rsid w:val="00AD5979"/>
    <w:rsid w:val="00AE61BE"/>
    <w:rsid w:val="00B01029"/>
    <w:rsid w:val="00B02758"/>
    <w:rsid w:val="00B13419"/>
    <w:rsid w:val="00B25732"/>
    <w:rsid w:val="00B25903"/>
    <w:rsid w:val="00B33456"/>
    <w:rsid w:val="00B37735"/>
    <w:rsid w:val="00B4106A"/>
    <w:rsid w:val="00B454C3"/>
    <w:rsid w:val="00B602A5"/>
    <w:rsid w:val="00B6135B"/>
    <w:rsid w:val="00B64D81"/>
    <w:rsid w:val="00B657D2"/>
    <w:rsid w:val="00B93AE5"/>
    <w:rsid w:val="00BA132B"/>
    <w:rsid w:val="00BA35E6"/>
    <w:rsid w:val="00BA3C54"/>
    <w:rsid w:val="00BB5890"/>
    <w:rsid w:val="00BB5A44"/>
    <w:rsid w:val="00BB61D9"/>
    <w:rsid w:val="00BD1C12"/>
    <w:rsid w:val="00BD7A31"/>
    <w:rsid w:val="00BF117D"/>
    <w:rsid w:val="00C05D63"/>
    <w:rsid w:val="00C149FC"/>
    <w:rsid w:val="00C1717E"/>
    <w:rsid w:val="00C2271C"/>
    <w:rsid w:val="00C24332"/>
    <w:rsid w:val="00C26268"/>
    <w:rsid w:val="00C322F9"/>
    <w:rsid w:val="00C45448"/>
    <w:rsid w:val="00C6380C"/>
    <w:rsid w:val="00C65D43"/>
    <w:rsid w:val="00C702CA"/>
    <w:rsid w:val="00C739A4"/>
    <w:rsid w:val="00C816E6"/>
    <w:rsid w:val="00C84961"/>
    <w:rsid w:val="00C978F3"/>
    <w:rsid w:val="00CC6B7C"/>
    <w:rsid w:val="00CD0161"/>
    <w:rsid w:val="00CD3D37"/>
    <w:rsid w:val="00CD56CF"/>
    <w:rsid w:val="00CD5961"/>
    <w:rsid w:val="00CF2E7F"/>
    <w:rsid w:val="00CF34C7"/>
    <w:rsid w:val="00D02805"/>
    <w:rsid w:val="00D2449A"/>
    <w:rsid w:val="00D350F7"/>
    <w:rsid w:val="00D47003"/>
    <w:rsid w:val="00D50140"/>
    <w:rsid w:val="00D524FF"/>
    <w:rsid w:val="00D56912"/>
    <w:rsid w:val="00DA2510"/>
    <w:rsid w:val="00DB4234"/>
    <w:rsid w:val="00DC4E47"/>
    <w:rsid w:val="00DD6B02"/>
    <w:rsid w:val="00DE5F42"/>
    <w:rsid w:val="00E03BE8"/>
    <w:rsid w:val="00E05F7A"/>
    <w:rsid w:val="00E106BF"/>
    <w:rsid w:val="00E235DC"/>
    <w:rsid w:val="00E2405A"/>
    <w:rsid w:val="00E25048"/>
    <w:rsid w:val="00E25239"/>
    <w:rsid w:val="00E322F3"/>
    <w:rsid w:val="00E348C7"/>
    <w:rsid w:val="00E57FA4"/>
    <w:rsid w:val="00E60C36"/>
    <w:rsid w:val="00E65CDD"/>
    <w:rsid w:val="00E8477F"/>
    <w:rsid w:val="00E8551C"/>
    <w:rsid w:val="00EC0F11"/>
    <w:rsid w:val="00EC4D32"/>
    <w:rsid w:val="00EC662D"/>
    <w:rsid w:val="00ED5BA2"/>
    <w:rsid w:val="00ED5DD9"/>
    <w:rsid w:val="00EF1AB8"/>
    <w:rsid w:val="00F00C6C"/>
    <w:rsid w:val="00F04142"/>
    <w:rsid w:val="00F04FD8"/>
    <w:rsid w:val="00F10880"/>
    <w:rsid w:val="00F14A30"/>
    <w:rsid w:val="00F17F1B"/>
    <w:rsid w:val="00F2534C"/>
    <w:rsid w:val="00F5456B"/>
    <w:rsid w:val="00F758C4"/>
    <w:rsid w:val="00F8274B"/>
    <w:rsid w:val="00F908FF"/>
    <w:rsid w:val="00F93C41"/>
    <w:rsid w:val="00F94B8B"/>
    <w:rsid w:val="00FA4956"/>
    <w:rsid w:val="00FB4E6F"/>
    <w:rsid w:val="00FC063D"/>
    <w:rsid w:val="00FE350E"/>
    <w:rsid w:val="00FE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9E8EF"/>
  <w15:docId w15:val="{A197BE6E-03A9-4758-A8AA-02C2F76D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067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670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670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67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670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67044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067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067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6704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67044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67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6704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067044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067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067044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06704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067044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067044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067044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7044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7044"/>
    <w:rPr>
      <w:rFonts w:ascii="Arial" w:eastAsia="Times New Roman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67044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67044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67044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067044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067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67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67044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067044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0670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67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67044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06704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704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067044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06704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67044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067044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067044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ust">
    <w:name w:val="ust"/>
    <w:rsid w:val="0006704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067044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067044"/>
    <w:rPr>
      <w:rFonts w:cs="Times New Roman"/>
    </w:rPr>
  </w:style>
  <w:style w:type="paragraph" w:customStyle="1" w:styleId="ustp">
    <w:name w:val="ustęp"/>
    <w:basedOn w:val="Normalny"/>
    <w:rsid w:val="00067044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067044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067044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067044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067044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67044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670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067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67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067044"/>
  </w:style>
  <w:style w:type="paragraph" w:styleId="Lista">
    <w:name w:val="List"/>
    <w:basedOn w:val="Normalny"/>
    <w:uiPriority w:val="99"/>
    <w:rsid w:val="00067044"/>
    <w:pPr>
      <w:ind w:left="283" w:hanging="283"/>
    </w:pPr>
  </w:style>
  <w:style w:type="paragraph" w:styleId="Lista2">
    <w:name w:val="List 2"/>
    <w:basedOn w:val="Normalny"/>
    <w:uiPriority w:val="99"/>
    <w:rsid w:val="00067044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067044"/>
    <w:pPr>
      <w:numPr>
        <w:numId w:val="1"/>
      </w:numPr>
      <w:ind w:left="360"/>
    </w:pPr>
  </w:style>
  <w:style w:type="paragraph" w:styleId="Listapunktowana2">
    <w:name w:val="List Bullet 2"/>
    <w:basedOn w:val="Normalny"/>
    <w:autoRedefine/>
    <w:uiPriority w:val="99"/>
    <w:rsid w:val="00067044"/>
    <w:pPr>
      <w:numPr>
        <w:numId w:val="2"/>
      </w:numPr>
      <w:tabs>
        <w:tab w:val="clear" w:pos="360"/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067044"/>
    <w:pPr>
      <w:numPr>
        <w:numId w:val="3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067044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067044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067044"/>
  </w:style>
  <w:style w:type="table" w:styleId="Tabela-Siatka">
    <w:name w:val="Table Grid"/>
    <w:basedOn w:val="Standardowy"/>
    <w:uiPriority w:val="59"/>
    <w:rsid w:val="00067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067044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067044"/>
  </w:style>
  <w:style w:type="paragraph" w:customStyle="1" w:styleId="Default">
    <w:name w:val="Default"/>
    <w:qFormat/>
    <w:rsid w:val="000670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067044"/>
    <w:pPr>
      <w:ind w:left="708"/>
    </w:pPr>
  </w:style>
  <w:style w:type="character" w:customStyle="1" w:styleId="apple-style-span">
    <w:name w:val="apple-style-span"/>
    <w:basedOn w:val="Domylnaczcionkaakapitu"/>
    <w:rsid w:val="00067044"/>
    <w:rPr>
      <w:rFonts w:cs="Times New Roman"/>
    </w:rPr>
  </w:style>
  <w:style w:type="paragraph" w:customStyle="1" w:styleId="Tekstpodstawowy21">
    <w:name w:val="Tekst podstawowy 21"/>
    <w:basedOn w:val="Normalny"/>
    <w:rsid w:val="00067044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067044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67044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067044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067044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067044"/>
    <w:rPr>
      <w:rFonts w:ascii="Arial" w:hAnsi="Arial"/>
      <w:color w:val="auto"/>
    </w:rPr>
  </w:style>
  <w:style w:type="paragraph" w:customStyle="1" w:styleId="arimr">
    <w:name w:val="arimr"/>
    <w:basedOn w:val="Normalny"/>
    <w:rsid w:val="00067044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067044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067044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67044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67044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7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067044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067044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067044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067044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0670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06704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6704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067044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067044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067044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067044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067044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06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067044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067044"/>
    <w:pPr>
      <w:numPr>
        <w:numId w:val="12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067044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067044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rsid w:val="00067044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067044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0670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0670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067044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67044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067044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06704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67044"/>
    <w:rPr>
      <w:b/>
      <w:i/>
      <w:spacing w:val="0"/>
    </w:rPr>
  </w:style>
  <w:style w:type="paragraph" w:customStyle="1" w:styleId="Text1">
    <w:name w:val="Text 1"/>
    <w:basedOn w:val="Normalny"/>
    <w:rsid w:val="00067044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067044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067044"/>
    <w:pPr>
      <w:numPr>
        <w:numId w:val="13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067044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067044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067044"/>
    <w:pPr>
      <w:numPr>
        <w:ilvl w:val="1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067044"/>
    <w:pPr>
      <w:numPr>
        <w:ilvl w:val="2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067044"/>
    <w:pPr>
      <w:numPr>
        <w:ilvl w:val="3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67044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67044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67044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067044"/>
    <w:rPr>
      <w:rFonts w:cs="Times New Roman"/>
      <w:i/>
      <w:color w:val="D9D9D9" w:themeColor="background1" w:themeShade="D9"/>
    </w:rPr>
  </w:style>
  <w:style w:type="character" w:customStyle="1" w:styleId="Teksttreci">
    <w:name w:val="Tekst treści_"/>
    <w:link w:val="Teksttreci0"/>
    <w:locked/>
    <w:rsid w:val="00067044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67044"/>
    <w:pPr>
      <w:shd w:val="clear" w:color="auto" w:fill="FFFFFF"/>
      <w:spacing w:line="240" w:lineRule="atLeast"/>
      <w:ind w:hanging="1700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Pogrubienie">
    <w:name w:val="Tekst treści + Pogrubienie"/>
    <w:rsid w:val="00067044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067044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067044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67044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4">
    <w:name w:val="Tekst treści (4)_"/>
    <w:link w:val="Teksttreci40"/>
    <w:locked/>
    <w:rsid w:val="00067044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67044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8">
    <w:name w:val="Tekst treści (8)_"/>
    <w:link w:val="Teksttreci80"/>
    <w:locked/>
    <w:rsid w:val="00067044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67044"/>
    <w:pPr>
      <w:shd w:val="clear" w:color="auto" w:fill="FFFFFF"/>
      <w:spacing w:after="1080" w:line="240" w:lineRule="atLeast"/>
    </w:pPr>
    <w:rPr>
      <w:rFonts w:ascii="Verdana" w:eastAsiaTheme="minorHAnsi" w:hAnsi="Verdana" w:cstheme="minorBidi"/>
      <w:sz w:val="28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7044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067044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067044"/>
    <w:rPr>
      <w:rFonts w:ascii="Arial" w:hAnsi="Arial" w:cs="Arial"/>
      <w:b/>
      <w:bCs/>
      <w:kern w:val="32"/>
      <w:sz w:val="20"/>
    </w:rPr>
  </w:style>
  <w:style w:type="character" w:styleId="Odwoaniedelikatne">
    <w:name w:val="Subtle Reference"/>
    <w:basedOn w:val="Domylnaczcionkaakapitu"/>
    <w:uiPriority w:val="31"/>
    <w:qFormat/>
    <w:rsid w:val="00067044"/>
    <w:rPr>
      <w:smallCaps/>
      <w:color w:val="5A5A5A" w:themeColor="text1" w:themeTint="A5"/>
      <w:bdr w:val="single" w:sz="4" w:space="0" w:color="auto"/>
      <w:shd w:val="clear" w:color="auto" w:fill="BFBFBF" w:themeFill="background1" w:themeFillShade="BF"/>
    </w:rPr>
  </w:style>
  <w:style w:type="paragraph" w:customStyle="1" w:styleId="Styl1">
    <w:name w:val="Styl1"/>
    <w:basedOn w:val="pkt"/>
    <w:link w:val="Styl1Znak"/>
    <w:qFormat/>
    <w:rsid w:val="00067044"/>
    <w:pPr>
      <w:pBdr>
        <w:bottom w:val="double" w:sz="4" w:space="1" w:color="auto"/>
      </w:pBdr>
      <w:shd w:val="clear" w:color="auto" w:fill="ACB9CA" w:themeFill="text2" w:themeFillTint="66"/>
      <w:spacing w:before="360" w:after="40" w:line="360" w:lineRule="auto"/>
      <w:ind w:left="426" w:hanging="426"/>
    </w:pPr>
    <w:rPr>
      <w:rFonts w:ascii="Arial" w:hAnsi="Arial" w:cs="Arial"/>
      <w:b/>
    </w:rPr>
  </w:style>
  <w:style w:type="paragraph" w:customStyle="1" w:styleId="Styl2">
    <w:name w:val="Styl2"/>
    <w:basedOn w:val="pkt"/>
    <w:link w:val="Styl2Znak"/>
    <w:autoRedefine/>
    <w:qFormat/>
    <w:rsid w:val="00014502"/>
    <w:pPr>
      <w:numPr>
        <w:numId w:val="18"/>
      </w:numPr>
      <w:pBdr>
        <w:bottom w:val="double" w:sz="4" w:space="1" w:color="auto"/>
      </w:pBdr>
      <w:shd w:val="clear" w:color="auto" w:fill="D9D9D9" w:themeFill="background1" w:themeFillShade="D9"/>
      <w:spacing w:before="360" w:after="40" w:line="360" w:lineRule="auto"/>
      <w:ind w:left="709"/>
    </w:pPr>
  </w:style>
  <w:style w:type="character" w:customStyle="1" w:styleId="Styl1Znak">
    <w:name w:val="Styl1 Znak"/>
    <w:basedOn w:val="pktZnak"/>
    <w:link w:val="Styl1"/>
    <w:rsid w:val="00067044"/>
    <w:rPr>
      <w:rFonts w:ascii="Arial" w:eastAsia="Times New Roman" w:hAnsi="Arial" w:cs="Arial"/>
      <w:b/>
      <w:sz w:val="24"/>
      <w:szCs w:val="20"/>
      <w:shd w:val="clear" w:color="auto" w:fill="ACB9CA" w:themeFill="text2" w:themeFillTint="66"/>
      <w:lang w:eastAsia="pl-PL"/>
    </w:rPr>
  </w:style>
  <w:style w:type="paragraph" w:customStyle="1" w:styleId="Styl3">
    <w:name w:val="Styl3"/>
    <w:basedOn w:val="Styl2"/>
    <w:link w:val="Styl3Znak"/>
    <w:autoRedefine/>
    <w:qFormat/>
    <w:rsid w:val="00067044"/>
    <w:rPr>
      <w:rFonts w:ascii="Arial" w:hAnsi="Arial"/>
      <w:b/>
    </w:rPr>
  </w:style>
  <w:style w:type="character" w:customStyle="1" w:styleId="Styl2Znak">
    <w:name w:val="Styl2 Znak"/>
    <w:basedOn w:val="pktZnak"/>
    <w:link w:val="Styl2"/>
    <w:rsid w:val="00014502"/>
    <w:rPr>
      <w:rFonts w:ascii="Times New Roman" w:eastAsia="Times New Roman" w:hAnsi="Times New Roman" w:cs="Times New Roman"/>
      <w:sz w:val="24"/>
      <w:szCs w:val="20"/>
      <w:shd w:val="clear" w:color="auto" w:fill="D9D9D9" w:themeFill="background1" w:themeFillShade="D9"/>
      <w:lang w:eastAsia="pl-PL"/>
    </w:rPr>
  </w:style>
  <w:style w:type="paragraph" w:customStyle="1" w:styleId="Styl4">
    <w:name w:val="Styl4"/>
    <w:basedOn w:val="Styl3"/>
    <w:link w:val="Styl4Znak"/>
    <w:qFormat/>
    <w:rsid w:val="00067044"/>
  </w:style>
  <w:style w:type="character" w:customStyle="1" w:styleId="Styl3Znak">
    <w:name w:val="Styl3 Znak"/>
    <w:basedOn w:val="Styl2Znak"/>
    <w:link w:val="Styl3"/>
    <w:rsid w:val="00067044"/>
    <w:rPr>
      <w:rFonts w:ascii="Arial" w:eastAsia="Times New Roman" w:hAnsi="Arial" w:cs="Times New Roman"/>
      <w:b/>
      <w:sz w:val="24"/>
      <w:szCs w:val="20"/>
      <w:shd w:val="clear" w:color="auto" w:fill="D9D9D9" w:themeFill="background1" w:themeFillShade="D9"/>
      <w:lang w:eastAsia="pl-PL"/>
    </w:rPr>
  </w:style>
  <w:style w:type="character" w:customStyle="1" w:styleId="Styl4Znak">
    <w:name w:val="Styl4 Znak"/>
    <w:basedOn w:val="Styl3Znak"/>
    <w:link w:val="Styl4"/>
    <w:rsid w:val="00067044"/>
    <w:rPr>
      <w:rFonts w:ascii="Arial" w:eastAsia="Times New Roman" w:hAnsi="Arial" w:cs="Times New Roman"/>
      <w:b/>
      <w:sz w:val="24"/>
      <w:szCs w:val="20"/>
      <w:shd w:val="clear" w:color="auto" w:fill="D9D9D9" w:themeFill="background1" w:themeFillShade="D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67044"/>
    <w:rPr>
      <w:color w:val="605E5C"/>
      <w:shd w:val="clear" w:color="auto" w:fill="E1DFDD"/>
    </w:rPr>
  </w:style>
  <w:style w:type="character" w:customStyle="1" w:styleId="FontStyle33">
    <w:name w:val="Font Style33"/>
    <w:rsid w:val="00067044"/>
    <w:rPr>
      <w:rFonts w:ascii="Times New Roman" w:hAnsi="Times New Roman" w:cs="Times New Roman" w:hint="default"/>
      <w:sz w:val="22"/>
      <w:szCs w:val="22"/>
    </w:rPr>
  </w:style>
  <w:style w:type="paragraph" w:customStyle="1" w:styleId="Style18">
    <w:name w:val="Style18"/>
    <w:basedOn w:val="Normalny"/>
    <w:rsid w:val="00067044"/>
    <w:pPr>
      <w:widowControl w:val="0"/>
      <w:autoSpaceDE w:val="0"/>
      <w:autoSpaceDN w:val="0"/>
      <w:adjustRightInd w:val="0"/>
      <w:spacing w:line="274" w:lineRule="exact"/>
      <w:ind w:hanging="350"/>
    </w:pPr>
  </w:style>
  <w:style w:type="paragraph" w:customStyle="1" w:styleId="BodyText21">
    <w:name w:val="Body Text 21"/>
    <w:basedOn w:val="Normalny"/>
    <w:rsid w:val="00FB4E6F"/>
    <w:pPr>
      <w:jc w:val="center"/>
    </w:pPr>
    <w:rPr>
      <w:b/>
      <w:i/>
      <w:sz w:val="32"/>
      <w:szCs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454C3"/>
    <w:rPr>
      <w:color w:val="605E5C"/>
      <w:shd w:val="clear" w:color="auto" w:fill="E1DFDD"/>
    </w:rPr>
  </w:style>
  <w:style w:type="table" w:customStyle="1" w:styleId="TableGrid">
    <w:name w:val="TableGrid"/>
    <w:rsid w:val="00377BC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D1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powiat.mogilno" TargetMode="External"/><Relationship Id="rId13" Type="http://schemas.openxmlformats.org/officeDocument/2006/relationships/hyperlink" Target="https://platformazakupowa.pl/pn/mogilno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zetargi@powiat.mogilno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latformazakupowa.pl/strona/45-instrukcj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pn/powiat.mogiln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zetargi@powiat.mogilno.pl" TargetMode="External"/><Relationship Id="rId10" Type="http://schemas.openxmlformats.org/officeDocument/2006/relationships/hyperlink" Target="mailto:przetargi@powiat.mogilno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w-mogilenski.rbip.mojregion.info/" TargetMode="External"/><Relationship Id="rId14" Type="http://schemas.openxmlformats.org/officeDocument/2006/relationships/hyperlink" Target="https://platformazakupowa.pl/strona/45-instrukcj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AA824-D61E-4C3F-853E-050866C5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22</Pages>
  <Words>5554</Words>
  <Characters>31659</Characters>
  <Application>Microsoft Office Word</Application>
  <DocSecurity>0</DocSecurity>
  <Lines>263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21</cp:revision>
  <cp:lastPrinted>2022-06-08T05:35:00Z</cp:lastPrinted>
  <dcterms:created xsi:type="dcterms:W3CDTF">2021-12-27T11:51:00Z</dcterms:created>
  <dcterms:modified xsi:type="dcterms:W3CDTF">2022-06-08T09:55:00Z</dcterms:modified>
</cp:coreProperties>
</file>