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BED6" w14:textId="77777777" w:rsidR="006E402F" w:rsidRDefault="006E402F"/>
    <w:tbl>
      <w:tblPr>
        <w:tblpPr w:leftFromText="180" w:rightFromText="180" w:horzAnchor="margin" w:tblpY="1200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9"/>
        <w:gridCol w:w="1553"/>
        <w:gridCol w:w="1803"/>
        <w:gridCol w:w="3123"/>
        <w:gridCol w:w="1826"/>
      </w:tblGrid>
      <w:tr w:rsidR="00392411" w:rsidRPr="00344616" w14:paraId="6E9AACDE" w14:textId="77777777" w:rsidTr="00392411">
        <w:trPr>
          <w:trHeight w:val="235"/>
        </w:trPr>
        <w:tc>
          <w:tcPr>
            <w:tcW w:w="1859" w:type="dxa"/>
          </w:tcPr>
          <w:p w14:paraId="062FCE1A" w14:textId="7BEFBC2A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-1-</w:t>
            </w:r>
          </w:p>
          <w:p w14:paraId="7DB6864D" w14:textId="5E4B34A7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Składniki</w:t>
            </w:r>
          </w:p>
          <w:p w14:paraId="4A2D3E23" w14:textId="140422C4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553" w:type="dxa"/>
          </w:tcPr>
          <w:p w14:paraId="5FA83745" w14:textId="25EE3336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-2-</w:t>
            </w:r>
          </w:p>
          <w:p w14:paraId="44B59BC8" w14:textId="6E2781BC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Ilość</w:t>
            </w:r>
          </w:p>
        </w:tc>
        <w:tc>
          <w:tcPr>
            <w:tcW w:w="1803" w:type="dxa"/>
          </w:tcPr>
          <w:p w14:paraId="60D94746" w14:textId="77777777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-3-</w:t>
            </w:r>
          </w:p>
          <w:p w14:paraId="73FA6888" w14:textId="081029D4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Jednostka miary</w:t>
            </w:r>
          </w:p>
        </w:tc>
        <w:tc>
          <w:tcPr>
            <w:tcW w:w="3123" w:type="dxa"/>
          </w:tcPr>
          <w:p w14:paraId="3DAE77DE" w14:textId="6C744ECF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-4-</w:t>
            </w:r>
          </w:p>
          <w:p w14:paraId="0626240C" w14:textId="7CA8F471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Cena jednostkowa netto(zł)</w:t>
            </w:r>
          </w:p>
        </w:tc>
        <w:tc>
          <w:tcPr>
            <w:tcW w:w="1826" w:type="dxa"/>
          </w:tcPr>
          <w:p w14:paraId="798CD4DF" w14:textId="35640258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-5-</w:t>
            </w:r>
          </w:p>
          <w:p w14:paraId="7E7876CA" w14:textId="77777777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Wartość netto</w:t>
            </w:r>
          </w:p>
          <w:p w14:paraId="0041926A" w14:textId="0F1957D5" w:rsidR="00392411" w:rsidRPr="00344616" w:rsidRDefault="00392411" w:rsidP="006E402F">
            <w:pPr>
              <w:pStyle w:val="Default"/>
              <w:jc w:val="center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(kolumna 2x4)</w:t>
            </w:r>
          </w:p>
        </w:tc>
      </w:tr>
      <w:tr w:rsidR="00392411" w:rsidRPr="00344616" w14:paraId="33680945" w14:textId="77777777" w:rsidTr="00392411">
        <w:trPr>
          <w:trHeight w:val="530"/>
        </w:trPr>
        <w:tc>
          <w:tcPr>
            <w:tcW w:w="1859" w:type="dxa"/>
          </w:tcPr>
          <w:p w14:paraId="35AC6950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Paliwo gazowe </w:t>
            </w:r>
          </w:p>
        </w:tc>
        <w:tc>
          <w:tcPr>
            <w:tcW w:w="1553" w:type="dxa"/>
          </w:tcPr>
          <w:p w14:paraId="32510592" w14:textId="5C32E6BA" w:rsidR="00392411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127 868</w:t>
            </w:r>
          </w:p>
        </w:tc>
        <w:tc>
          <w:tcPr>
            <w:tcW w:w="1803" w:type="dxa"/>
          </w:tcPr>
          <w:p w14:paraId="6CE96736" w14:textId="7A0F6A5F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</w:t>
            </w:r>
          </w:p>
        </w:tc>
        <w:tc>
          <w:tcPr>
            <w:tcW w:w="3123" w:type="dxa"/>
          </w:tcPr>
          <w:p w14:paraId="694F6DE8" w14:textId="68890DF5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1826" w:type="dxa"/>
          </w:tcPr>
          <w:p w14:paraId="27383C24" w14:textId="438464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44616" w:rsidRPr="00344616" w14:paraId="45D7BD6C" w14:textId="77777777" w:rsidTr="00392411">
        <w:trPr>
          <w:trHeight w:val="530"/>
        </w:trPr>
        <w:tc>
          <w:tcPr>
            <w:tcW w:w="1859" w:type="dxa"/>
          </w:tcPr>
          <w:p w14:paraId="18D719A7" w14:textId="77777777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Paliwo gazowe</w:t>
            </w:r>
          </w:p>
          <w:p w14:paraId="01A4BB6B" w14:textId="3B7F5FFD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(objęte ochroną taryfową)</w:t>
            </w:r>
          </w:p>
        </w:tc>
        <w:tc>
          <w:tcPr>
            <w:tcW w:w="1553" w:type="dxa"/>
          </w:tcPr>
          <w:p w14:paraId="27B6BBC2" w14:textId="26590FF8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3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Pr="00344616">
              <w:rPr>
                <w:rFonts w:ascii="Arial" w:hAnsi="Arial" w:cs="Arial"/>
                <w:lang w:val="pl-PL"/>
              </w:rPr>
              <w:t>832</w:t>
            </w:r>
          </w:p>
        </w:tc>
        <w:tc>
          <w:tcPr>
            <w:tcW w:w="1803" w:type="dxa"/>
          </w:tcPr>
          <w:p w14:paraId="284DCAAF" w14:textId="708730F1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</w:t>
            </w:r>
          </w:p>
        </w:tc>
        <w:tc>
          <w:tcPr>
            <w:tcW w:w="3123" w:type="dxa"/>
          </w:tcPr>
          <w:p w14:paraId="4B656C4F" w14:textId="77777777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1826" w:type="dxa"/>
          </w:tcPr>
          <w:p w14:paraId="0CF8F4E5" w14:textId="77777777" w:rsidR="00344616" w:rsidRPr="00344616" w:rsidRDefault="00344616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3AA2E49F" w14:textId="77777777" w:rsidTr="00392411">
        <w:trPr>
          <w:trHeight w:val="106"/>
        </w:trPr>
        <w:tc>
          <w:tcPr>
            <w:tcW w:w="1859" w:type="dxa"/>
          </w:tcPr>
          <w:p w14:paraId="39386DE4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Opłata abonamentowa </w:t>
            </w:r>
          </w:p>
        </w:tc>
        <w:tc>
          <w:tcPr>
            <w:tcW w:w="1553" w:type="dxa"/>
          </w:tcPr>
          <w:p w14:paraId="44DC84CA" w14:textId="1F66AD91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9</w:t>
            </w:r>
          </w:p>
        </w:tc>
        <w:tc>
          <w:tcPr>
            <w:tcW w:w="1803" w:type="dxa"/>
          </w:tcPr>
          <w:p w14:paraId="407E24C2" w14:textId="046FEEC1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mc</w:t>
            </w:r>
          </w:p>
        </w:tc>
        <w:tc>
          <w:tcPr>
            <w:tcW w:w="3123" w:type="dxa"/>
          </w:tcPr>
          <w:p w14:paraId="5ADF25BA" w14:textId="51298272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1826" w:type="dxa"/>
          </w:tcPr>
          <w:p w14:paraId="3DB74370" w14:textId="490F077D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6400AB69" w14:textId="77777777" w:rsidTr="00392411">
        <w:trPr>
          <w:trHeight w:val="366"/>
        </w:trPr>
        <w:tc>
          <w:tcPr>
            <w:tcW w:w="1859" w:type="dxa"/>
          </w:tcPr>
          <w:p w14:paraId="162985CD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Opłata dystrybucyjna stała </w:t>
            </w:r>
          </w:p>
        </w:tc>
        <w:tc>
          <w:tcPr>
            <w:tcW w:w="1553" w:type="dxa"/>
          </w:tcPr>
          <w:p w14:paraId="51FEBB60" w14:textId="18A2B9CA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1 153 152</w:t>
            </w:r>
          </w:p>
        </w:tc>
        <w:tc>
          <w:tcPr>
            <w:tcW w:w="1803" w:type="dxa"/>
          </w:tcPr>
          <w:p w14:paraId="51561C78" w14:textId="01A436A6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kWh/h*h</w:t>
            </w:r>
          </w:p>
        </w:tc>
        <w:tc>
          <w:tcPr>
            <w:tcW w:w="3123" w:type="dxa"/>
          </w:tcPr>
          <w:p w14:paraId="74DC9EF6" w14:textId="4254FC0B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1826" w:type="dxa"/>
          </w:tcPr>
          <w:p w14:paraId="4ECB3016" w14:textId="609F3394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3EC05C54" w14:textId="77777777" w:rsidTr="00392411">
        <w:trPr>
          <w:trHeight w:val="106"/>
        </w:trPr>
        <w:tc>
          <w:tcPr>
            <w:tcW w:w="1859" w:type="dxa"/>
          </w:tcPr>
          <w:p w14:paraId="08BCB8CF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 xml:space="preserve">Opłata dystrybucyjna zmienna </w:t>
            </w:r>
          </w:p>
        </w:tc>
        <w:tc>
          <w:tcPr>
            <w:tcW w:w="1553" w:type="dxa"/>
          </w:tcPr>
          <w:p w14:paraId="4B0A929F" w14:textId="22CFFCC5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131</w:t>
            </w:r>
            <w:r w:rsidR="00344616">
              <w:rPr>
                <w:rFonts w:ascii="Arial" w:hAnsi="Arial" w:cs="Arial"/>
                <w:lang w:val="pl-PL"/>
              </w:rPr>
              <w:t xml:space="preserve"> </w:t>
            </w:r>
            <w:r w:rsidRPr="00344616">
              <w:rPr>
                <w:rFonts w:ascii="Arial" w:hAnsi="Arial" w:cs="Arial"/>
                <w:lang w:val="pl-PL"/>
              </w:rPr>
              <w:t>700</w:t>
            </w:r>
          </w:p>
        </w:tc>
        <w:tc>
          <w:tcPr>
            <w:tcW w:w="1803" w:type="dxa"/>
          </w:tcPr>
          <w:p w14:paraId="5CDAA9A0" w14:textId="3724F33A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lang w:val="pl-PL"/>
              </w:rPr>
              <w:t>kWh</w:t>
            </w:r>
          </w:p>
        </w:tc>
        <w:tc>
          <w:tcPr>
            <w:tcW w:w="3123" w:type="dxa"/>
          </w:tcPr>
          <w:p w14:paraId="6FA7CB28" w14:textId="6F8F05B3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  <w:tc>
          <w:tcPr>
            <w:tcW w:w="1826" w:type="dxa"/>
          </w:tcPr>
          <w:p w14:paraId="13299EDE" w14:textId="568AA78E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1EB08D70" w14:textId="77777777" w:rsidTr="003B427E">
        <w:trPr>
          <w:trHeight w:val="106"/>
        </w:trPr>
        <w:tc>
          <w:tcPr>
            <w:tcW w:w="8338" w:type="dxa"/>
            <w:gridSpan w:val="4"/>
          </w:tcPr>
          <w:p w14:paraId="56D6E0E5" w14:textId="03C4EDC1" w:rsidR="00392411" w:rsidRPr="00344616" w:rsidRDefault="00392411" w:rsidP="006E402F">
            <w:pPr>
              <w:pStyle w:val="Default"/>
              <w:jc w:val="right"/>
              <w:rPr>
                <w:rFonts w:ascii="Arial" w:hAnsi="Arial" w:cs="Arial"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 xml:space="preserve">Razem netto  </w:t>
            </w:r>
          </w:p>
        </w:tc>
        <w:tc>
          <w:tcPr>
            <w:tcW w:w="1826" w:type="dxa"/>
          </w:tcPr>
          <w:p w14:paraId="23A226A0" w14:textId="62498254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72787932" w14:textId="77777777" w:rsidTr="003B427E">
        <w:trPr>
          <w:trHeight w:val="106"/>
        </w:trPr>
        <w:tc>
          <w:tcPr>
            <w:tcW w:w="8338" w:type="dxa"/>
            <w:gridSpan w:val="4"/>
          </w:tcPr>
          <w:p w14:paraId="636FF425" w14:textId="52FF7D40" w:rsidR="00392411" w:rsidRPr="00344616" w:rsidRDefault="00392411" w:rsidP="006E402F">
            <w:pPr>
              <w:pStyle w:val="Default"/>
              <w:jc w:val="right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Vat</w:t>
            </w:r>
          </w:p>
        </w:tc>
        <w:tc>
          <w:tcPr>
            <w:tcW w:w="1826" w:type="dxa"/>
          </w:tcPr>
          <w:p w14:paraId="58F60DB3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  <w:tr w:rsidR="00392411" w:rsidRPr="00344616" w14:paraId="5B83BCE1" w14:textId="77777777" w:rsidTr="003B427E">
        <w:trPr>
          <w:trHeight w:val="106"/>
        </w:trPr>
        <w:tc>
          <w:tcPr>
            <w:tcW w:w="8338" w:type="dxa"/>
            <w:gridSpan w:val="4"/>
          </w:tcPr>
          <w:p w14:paraId="0B9902C7" w14:textId="7EAD4D0D" w:rsidR="00392411" w:rsidRPr="00344616" w:rsidRDefault="00392411" w:rsidP="006E402F">
            <w:pPr>
              <w:pStyle w:val="Default"/>
              <w:jc w:val="right"/>
              <w:rPr>
                <w:rFonts w:ascii="Arial" w:hAnsi="Arial" w:cs="Arial"/>
                <w:b/>
                <w:bCs/>
                <w:lang w:val="pl-PL"/>
              </w:rPr>
            </w:pPr>
            <w:r w:rsidRPr="00344616">
              <w:rPr>
                <w:rFonts w:ascii="Arial" w:hAnsi="Arial" w:cs="Arial"/>
                <w:b/>
                <w:bCs/>
                <w:lang w:val="pl-PL"/>
              </w:rPr>
              <w:t>Razem brutto</w:t>
            </w:r>
          </w:p>
        </w:tc>
        <w:tc>
          <w:tcPr>
            <w:tcW w:w="1826" w:type="dxa"/>
          </w:tcPr>
          <w:p w14:paraId="080C50C8" w14:textId="77777777" w:rsidR="00392411" w:rsidRPr="00344616" w:rsidRDefault="00392411" w:rsidP="006E402F">
            <w:pPr>
              <w:pStyle w:val="Default"/>
              <w:rPr>
                <w:rFonts w:ascii="Arial" w:hAnsi="Arial" w:cs="Arial"/>
                <w:lang w:val="pl-PL"/>
              </w:rPr>
            </w:pPr>
          </w:p>
        </w:tc>
      </w:tr>
    </w:tbl>
    <w:p w14:paraId="1132B977" w14:textId="198131C6" w:rsidR="008D20E3" w:rsidRPr="00344616" w:rsidRDefault="006E402F" w:rsidP="006E402F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344616">
        <w:rPr>
          <w:rFonts w:ascii="Arial" w:hAnsi="Arial" w:cs="Arial"/>
          <w:b/>
          <w:bCs/>
          <w:sz w:val="24"/>
          <w:szCs w:val="24"/>
          <w:lang w:val="pl-PL"/>
        </w:rPr>
        <w:t>Formularz cenowy</w:t>
      </w:r>
    </w:p>
    <w:p w14:paraId="1F23B066" w14:textId="3732F8E5" w:rsidR="006E402F" w:rsidRPr="00344616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398339BD" w14:textId="7A4AEB9C" w:rsidR="006E402F" w:rsidRPr="00344616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273DCBB7" w14:textId="1AC88375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1967F06E" w14:textId="77777777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5390CE58" w14:textId="7548E4E6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08825115" w14:textId="6CF15CB7" w:rsidR="006E402F" w:rsidRPr="00392411" w:rsidRDefault="006E402F" w:rsidP="006E402F">
      <w:pPr>
        <w:tabs>
          <w:tab w:val="left" w:pos="1335"/>
        </w:tabs>
        <w:ind w:left="4680"/>
        <w:jc w:val="center"/>
        <w:rPr>
          <w:rFonts w:ascii="Arial" w:hAnsi="Arial" w:cs="Arial"/>
          <w:sz w:val="24"/>
          <w:szCs w:val="24"/>
          <w:lang w:val="pl-PL"/>
        </w:rPr>
      </w:pPr>
      <w:r w:rsidRPr="00392411">
        <w:rPr>
          <w:rFonts w:ascii="Arial" w:hAnsi="Arial" w:cs="Arial"/>
          <w:sz w:val="24"/>
          <w:szCs w:val="24"/>
          <w:lang w:val="pl-PL"/>
        </w:rPr>
        <w:t>…………………………………………….</w:t>
      </w:r>
    </w:p>
    <w:p w14:paraId="027EBCBD" w14:textId="6A88579D" w:rsidR="006E402F" w:rsidRPr="00392411" w:rsidRDefault="006E402F" w:rsidP="006E402F">
      <w:pPr>
        <w:tabs>
          <w:tab w:val="left" w:pos="1335"/>
        </w:tabs>
        <w:ind w:left="4680"/>
        <w:jc w:val="center"/>
        <w:rPr>
          <w:rFonts w:ascii="Arial" w:hAnsi="Arial" w:cs="Arial"/>
          <w:sz w:val="24"/>
          <w:szCs w:val="24"/>
          <w:lang w:val="pl-PL"/>
        </w:rPr>
      </w:pPr>
      <w:r w:rsidRPr="00392411">
        <w:rPr>
          <w:rFonts w:ascii="Arial" w:hAnsi="Arial" w:cs="Arial"/>
          <w:sz w:val="24"/>
          <w:szCs w:val="24"/>
          <w:lang w:val="pl-PL"/>
        </w:rPr>
        <w:t>(data i podpis wykonawcy)</w:t>
      </w:r>
    </w:p>
    <w:p w14:paraId="1B5B602D" w14:textId="1B855892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65A391AF" w14:textId="4F18CCB3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0571DEF9" w14:textId="7C83B82A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643D2EEC" w14:textId="1A3E03C1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5822CBCB" w14:textId="49F10BEE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3F63737E" w14:textId="65526DEE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p w14:paraId="26503667" w14:textId="77777777" w:rsidR="006E402F" w:rsidRPr="00392411" w:rsidRDefault="006E402F" w:rsidP="006E402F">
      <w:pPr>
        <w:rPr>
          <w:rFonts w:ascii="Arial" w:hAnsi="Arial" w:cs="Arial"/>
          <w:sz w:val="24"/>
          <w:szCs w:val="24"/>
          <w:lang w:val="pl-PL"/>
        </w:rPr>
      </w:pPr>
    </w:p>
    <w:sectPr w:rsidR="006E402F" w:rsidRPr="00392411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C3FC" w14:textId="77777777" w:rsidR="006E402F" w:rsidRDefault="006E402F" w:rsidP="006E402F">
      <w:pPr>
        <w:spacing w:after="0" w:line="240" w:lineRule="auto"/>
      </w:pPr>
      <w:r>
        <w:separator/>
      </w:r>
    </w:p>
  </w:endnote>
  <w:endnote w:type="continuationSeparator" w:id="0">
    <w:p w14:paraId="20CF41C2" w14:textId="77777777" w:rsidR="006E402F" w:rsidRDefault="006E402F" w:rsidP="006E4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63F6" w14:textId="77777777" w:rsidR="006E402F" w:rsidRDefault="006E402F" w:rsidP="006E402F">
      <w:pPr>
        <w:spacing w:after="0" w:line="240" w:lineRule="auto"/>
      </w:pPr>
      <w:r>
        <w:separator/>
      </w:r>
    </w:p>
  </w:footnote>
  <w:footnote w:type="continuationSeparator" w:id="0">
    <w:p w14:paraId="4C40724E" w14:textId="77777777" w:rsidR="006E402F" w:rsidRDefault="006E402F" w:rsidP="006E4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A3D0" w14:textId="1B5838A0" w:rsidR="006E402F" w:rsidRPr="006E402F" w:rsidRDefault="006E402F" w:rsidP="006E402F">
    <w:pPr>
      <w:pStyle w:val="Nagwek"/>
      <w:jc w:val="right"/>
      <w:rPr>
        <w:rFonts w:ascii="Arial" w:hAnsi="Arial" w:cs="Arial"/>
        <w:sz w:val="24"/>
        <w:szCs w:val="24"/>
        <w:lang w:val="pl-PL"/>
      </w:rPr>
    </w:pPr>
    <w:r w:rsidRPr="006E402F">
      <w:rPr>
        <w:rFonts w:ascii="Arial" w:hAnsi="Arial" w:cs="Arial"/>
        <w:sz w:val="24"/>
        <w:szCs w:val="24"/>
        <w:lang w:val="pl-PL"/>
      </w:rPr>
      <w:t>Załącznik nr 6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F8"/>
    <w:rsid w:val="000178F8"/>
    <w:rsid w:val="001341B5"/>
    <w:rsid w:val="00344616"/>
    <w:rsid w:val="00392411"/>
    <w:rsid w:val="006E402F"/>
    <w:rsid w:val="007C2646"/>
    <w:rsid w:val="008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28FB"/>
  <w15:chartTrackingRefBased/>
  <w15:docId w15:val="{C319D440-CBAC-4560-A68B-5C2DC797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41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40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02F"/>
  </w:style>
  <w:style w:type="paragraph" w:styleId="Stopka">
    <w:name w:val="footer"/>
    <w:basedOn w:val="Normalny"/>
    <w:link w:val="StopkaZnak"/>
    <w:uiPriority w:val="99"/>
    <w:unhideWhenUsed/>
    <w:rsid w:val="006E402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231B-4885-48E9-AD3E-B85905A3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2022-11-04T08:31:00Z</dcterms:created>
  <dcterms:modified xsi:type="dcterms:W3CDTF">2022-11-04T08:31:00Z</dcterms:modified>
</cp:coreProperties>
</file>