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29616D1A" w:rsidR="00862854" w:rsidRPr="00862854" w:rsidRDefault="00E16075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Powiat Mogileński</w:t>
      </w:r>
    </w:p>
    <w:p w14:paraId="0AF88E37" w14:textId="19A33884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E16075">
        <w:rPr>
          <w:rFonts w:ascii="Arial" w:hAnsi="Arial" w:cs="Arial"/>
          <w:bCs/>
          <w:sz w:val="24"/>
          <w:szCs w:val="24"/>
        </w:rPr>
        <w:t>G. Narutowicza 1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KRS/CEiDG)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składane na podstawie art. 125 ust. 1 ustawy Pzp</w:t>
      </w:r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7B2B4075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E16075" w:rsidRPr="00E16075">
        <w:rPr>
          <w:rFonts w:ascii="Arial" w:hAnsi="Arial" w:cs="Arial"/>
          <w:b/>
          <w:bCs/>
          <w:sz w:val="24"/>
          <w:szCs w:val="24"/>
        </w:rPr>
        <w:t>„Remont i przebudowa budynku Starostwa Powiatowego w Mogilnie w celu zwiększenia dostępności dla osób niepełnosprawnych w ramach przedsięwzięcia grantowego: Dostępność Powiatu Mogileńskiego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2072F7">
        <w:rPr>
          <w:rFonts w:ascii="Arial" w:hAnsi="Arial" w:cs="Arial"/>
          <w:iCs/>
          <w:sz w:val="24"/>
          <w:szCs w:val="24"/>
        </w:rPr>
        <w:t>(nazwa postępowania),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16075">
        <w:rPr>
          <w:rFonts w:ascii="Arial" w:hAnsi="Arial" w:cs="Arial"/>
          <w:b/>
          <w:bCs/>
          <w:iCs/>
          <w:sz w:val="24"/>
          <w:szCs w:val="24"/>
        </w:rPr>
        <w:t xml:space="preserve">Powiat Mogileński </w:t>
      </w:r>
      <w:r w:rsidR="00D45502" w:rsidRPr="002072F7">
        <w:rPr>
          <w:rFonts w:ascii="Arial" w:hAnsi="Arial" w:cs="Arial"/>
          <w:iCs/>
          <w:sz w:val="24"/>
          <w:szCs w:val="24"/>
        </w:rPr>
        <w:t>(</w:t>
      </w:r>
      <w:r w:rsidRPr="002072F7">
        <w:rPr>
          <w:rFonts w:ascii="Arial" w:hAnsi="Arial" w:cs="Arial"/>
          <w:iCs/>
          <w:sz w:val="24"/>
          <w:szCs w:val="24"/>
        </w:rPr>
        <w:t>oznaczenie zamawiającego),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>art. 108 ust. 1 ustawy Pzp.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>ustawy Pzp.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lastRenderedPageBreak/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Pzp,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>procedury samooczyszczenia, o której mowa w art. 110 ust. 2 ustawy Pzp]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Pzp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Pzp).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</w:t>
      </w:r>
    </w:p>
    <w:p w14:paraId="07642637" w14:textId="04C6A645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(Dz. U. </w:t>
      </w:r>
      <w:r w:rsidR="00A63856">
        <w:rPr>
          <w:rFonts w:ascii="Arial" w:hAnsi="Arial" w:cs="Arial"/>
        </w:rPr>
        <w:t xml:space="preserve">z 2022 r. </w:t>
      </w:r>
      <w:r w:rsidRPr="000F7472">
        <w:rPr>
          <w:rFonts w:ascii="Arial" w:hAnsi="Arial" w:cs="Arial"/>
        </w:rPr>
        <w:t>poz. 835</w:t>
      </w:r>
      <w:r w:rsidR="00A63856">
        <w:rPr>
          <w:rFonts w:ascii="Arial" w:hAnsi="Arial" w:cs="Arial"/>
        </w:rPr>
        <w:t xml:space="preserve"> z późn. zm.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lastRenderedPageBreak/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 xml:space="preserve">polegam na zdolnościach lub sytuacji następującego/ych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B63B" w14:textId="77777777" w:rsidR="00A07847" w:rsidRDefault="00A07847" w:rsidP="00AF62D3">
      <w:pPr>
        <w:spacing w:after="0" w:line="240" w:lineRule="auto"/>
      </w:pPr>
      <w:r>
        <w:separator/>
      </w:r>
    </w:p>
  </w:endnote>
  <w:endnote w:type="continuationSeparator" w:id="0">
    <w:p w14:paraId="6E96D319" w14:textId="77777777" w:rsidR="00A07847" w:rsidRDefault="00A07847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DAEF" w14:textId="7E38E164" w:rsidR="00E16075" w:rsidRDefault="00E16075" w:rsidP="00E16075">
    <w:pPr>
      <w:tabs>
        <w:tab w:val="center" w:pos="3402"/>
        <w:tab w:val="right" w:pos="9072"/>
      </w:tabs>
      <w:jc w:val="both"/>
    </w:pPr>
    <w:r w:rsidRPr="001477A2">
      <w:rPr>
        <w:rFonts w:eastAsia="Calibri"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33139D97" wp14:editId="12917EC1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2B85DDE" wp14:editId="25F610DA">
          <wp:extent cx="1706400" cy="903600"/>
          <wp:effectExtent l="0" t="0" r="8255" b="0"/>
          <wp:docPr id="3" name="Obraz 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E797" w14:textId="77777777" w:rsidR="00A07847" w:rsidRDefault="00A07847" w:rsidP="00AF62D3">
      <w:pPr>
        <w:spacing w:after="0" w:line="240" w:lineRule="auto"/>
      </w:pPr>
      <w:r>
        <w:separator/>
      </w:r>
    </w:p>
  </w:footnote>
  <w:footnote w:type="continuationSeparator" w:id="0">
    <w:p w14:paraId="3B563AB8" w14:textId="77777777" w:rsidR="00A07847" w:rsidRDefault="00A07847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BF38" w14:textId="77777777" w:rsidR="00E16075" w:rsidRPr="002D7EA9" w:rsidRDefault="00E16075" w:rsidP="00E1607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C6E8B5F" wp14:editId="07E56D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5BBA22" w14:textId="77777777" w:rsidR="00E16075" w:rsidRPr="009449E1" w:rsidRDefault="00E16075" w:rsidP="00E1607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54155588" w14:textId="6EDF38E2" w:rsidR="004477D2" w:rsidRDefault="00E16075" w:rsidP="00E16075">
    <w:pPr>
      <w:pStyle w:val="Nagwek"/>
      <w:jc w:val="right"/>
    </w:pPr>
    <w:r>
      <w:t>OR.272.1.2023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2072F7"/>
    <w:rsid w:val="00432DBE"/>
    <w:rsid w:val="004477D2"/>
    <w:rsid w:val="004A2AF6"/>
    <w:rsid w:val="004B209A"/>
    <w:rsid w:val="00561437"/>
    <w:rsid w:val="006D25B5"/>
    <w:rsid w:val="007A2BF4"/>
    <w:rsid w:val="00862854"/>
    <w:rsid w:val="00877778"/>
    <w:rsid w:val="009454D5"/>
    <w:rsid w:val="00A07847"/>
    <w:rsid w:val="00A63856"/>
    <w:rsid w:val="00AF62D3"/>
    <w:rsid w:val="00D45502"/>
    <w:rsid w:val="00DA1FB4"/>
    <w:rsid w:val="00DB2784"/>
    <w:rsid w:val="00DF7A84"/>
    <w:rsid w:val="00E16075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  <w:style w:type="table" w:styleId="Tabela-Siatka">
    <w:name w:val="Table Grid"/>
    <w:basedOn w:val="Standardowy"/>
    <w:uiPriority w:val="59"/>
    <w:rsid w:val="00DB2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63856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</cp:revision>
  <dcterms:created xsi:type="dcterms:W3CDTF">2022-11-29T14:59:00Z</dcterms:created>
  <dcterms:modified xsi:type="dcterms:W3CDTF">2023-01-11T11:22:00Z</dcterms:modified>
</cp:coreProperties>
</file>