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18912DBE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9D7EFA">
        <w:rPr>
          <w:rFonts w:ascii="Arial" w:hAnsi="Arial" w:cs="Arial"/>
          <w:sz w:val="24"/>
          <w:szCs w:val="24"/>
        </w:rPr>
        <w:t>22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3C7A">
        <w:rPr>
          <w:rFonts w:ascii="Arial" w:hAnsi="Arial" w:cs="Arial"/>
          <w:sz w:val="24"/>
          <w:szCs w:val="24"/>
        </w:rPr>
        <w:t>02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231F96AA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9D7EFA">
        <w:rPr>
          <w:rFonts w:ascii="Arial" w:hAnsi="Arial" w:cs="Arial"/>
          <w:sz w:val="24"/>
          <w:szCs w:val="24"/>
        </w:rPr>
        <w:t>2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06191A33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9D7EFA" w:rsidRPr="009D7EFA">
        <w:rPr>
          <w:rFonts w:ascii="Arial" w:hAnsi="Arial" w:cs="Arial"/>
          <w:sz w:val="24"/>
          <w:szCs w:val="24"/>
        </w:rPr>
        <w:t>Dostawy mające na celu zwiększenie dostępności budynku Starostwa Powiatowego w Mogilnie dla osób niepełnosprawnych w ramach przedsięwzięcia grantowego: Dostępność Powiatu Mogileńskiego</w:t>
      </w:r>
      <w:r w:rsidR="006F3BA1" w:rsidRPr="006F3BA1">
        <w:rPr>
          <w:rFonts w:ascii="Arial" w:hAnsi="Arial" w:cs="Arial"/>
          <w:sz w:val="24"/>
          <w:szCs w:val="24"/>
        </w:rPr>
        <w:t>”</w:t>
      </w:r>
    </w:p>
    <w:p w14:paraId="1669566D" w14:textId="6056FAC2" w:rsidR="00673C7A" w:rsidRPr="001A0AF6" w:rsidRDefault="00673C7A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="009D7EFA" w:rsidRPr="009D7EFA">
        <w:rPr>
          <w:rFonts w:ascii="Arial" w:hAnsi="Arial" w:cs="Arial"/>
          <w:sz w:val="24"/>
          <w:szCs w:val="24"/>
        </w:rPr>
        <w:t>Dostawa i montaż drzwi wewnętrznych w biurach Starostwa Powiatowego w Mogilnie przy ul. Ogrodowej 10 oraz drzwi zewnętrznych przy wejściu A do budynku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315CF" w14:paraId="443503E1" w14:textId="77777777" w:rsidTr="00673C7A">
        <w:tc>
          <w:tcPr>
            <w:tcW w:w="550" w:type="dxa"/>
          </w:tcPr>
          <w:p w14:paraId="1DAF4579" w14:textId="507F54A4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5F6E80DD" w14:textId="11DBDEC6" w:rsid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P.H.U. BMS SP.J. Z. BIELECKI</w:t>
            </w:r>
          </w:p>
          <w:p w14:paraId="3AFE1D88" w14:textId="41BFCECF" w:rsidR="009D7EFA" w:rsidRPr="009D7EFA" w:rsidRDefault="009D7EFA" w:rsidP="009D7E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9D7EFA">
              <w:rPr>
                <w:rFonts w:ascii="Arial" w:hAnsi="Arial" w:cs="Arial"/>
                <w:sz w:val="24"/>
                <w:szCs w:val="24"/>
              </w:rPr>
              <w:t>l. Staszica 22</w:t>
            </w:r>
          </w:p>
          <w:p w14:paraId="543B9A6A" w14:textId="6C1177EB" w:rsidR="00673C7A" w:rsidRPr="00B315CF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82-500 Kwidzyn</w:t>
            </w:r>
          </w:p>
        </w:tc>
        <w:tc>
          <w:tcPr>
            <w:tcW w:w="2610" w:type="dxa"/>
          </w:tcPr>
          <w:p w14:paraId="068A68E2" w14:textId="26EA44C4" w:rsidR="00673C7A" w:rsidRPr="00B315CF" w:rsidRDefault="009D7EF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107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EFA">
              <w:rPr>
                <w:rFonts w:ascii="Arial" w:hAnsi="Arial" w:cs="Arial"/>
                <w:sz w:val="24"/>
                <w:szCs w:val="24"/>
              </w:rPr>
              <w:t>969,40</w:t>
            </w:r>
          </w:p>
        </w:tc>
      </w:tr>
      <w:tr w:rsidR="00673C7A" w:rsidRPr="00B315CF" w14:paraId="3F42A385" w14:textId="77777777" w:rsidTr="00673C7A">
        <w:tc>
          <w:tcPr>
            <w:tcW w:w="550" w:type="dxa"/>
          </w:tcPr>
          <w:p w14:paraId="070AA00C" w14:textId="4D65DDF0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6AEC63DB" w14:textId="77777777" w:rsidR="009D7EFA" w:rsidRPr="009D7EFA" w:rsidRDefault="009D7EFA" w:rsidP="009D7E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AJ INWESTYCJE Patrycja Jaśkiewicz</w:t>
            </w:r>
          </w:p>
          <w:p w14:paraId="4B4AAD54" w14:textId="77777777" w:rsid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ul. Rzeźnicka 2D</w:t>
            </w:r>
          </w:p>
          <w:p w14:paraId="3DAA993E" w14:textId="3D2EE66D" w:rsidR="00673C7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610" w:type="dxa"/>
          </w:tcPr>
          <w:p w14:paraId="54C5B1CB" w14:textId="3949A9D6" w:rsidR="00673C7A" w:rsidRDefault="007B35A3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5A3">
              <w:rPr>
                <w:rFonts w:ascii="Arial" w:hAnsi="Arial" w:cs="Arial"/>
                <w:sz w:val="24"/>
                <w:szCs w:val="24"/>
              </w:rPr>
              <w:t>135 935,76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30A003B9" w14:textId="37B09B24" w:rsidR="007C4EE7" w:rsidRDefault="00455E79" w:rsidP="003D3D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 pn. „</w:t>
      </w:r>
      <w:r w:rsidR="009D7EFA" w:rsidRPr="009D7EFA">
        <w:rPr>
          <w:rFonts w:ascii="Arial" w:hAnsi="Arial" w:cs="Arial"/>
          <w:sz w:val="24"/>
          <w:szCs w:val="24"/>
        </w:rPr>
        <w:t>Dostawa i montaż drzwi automatycznych przy wejściu B do budynku Starostwa Powiatowego w Mogilnie przy ul. Ogrodowej 10</w:t>
      </w:r>
      <w:r w:rsidR="003D3D89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D3D89" w:rsidRPr="00B315CF" w14:paraId="6D55A9B6" w14:textId="77777777" w:rsidTr="00B3667B">
        <w:trPr>
          <w:tblHeader/>
        </w:trPr>
        <w:tc>
          <w:tcPr>
            <w:tcW w:w="550" w:type="dxa"/>
          </w:tcPr>
          <w:p w14:paraId="58FD2C3F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  <w:p w14:paraId="039747C7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5DA95D6E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45723162" w14:textId="77777777" w:rsidR="003D3D89" w:rsidRPr="000C471B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48DD5012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D3D89" w:rsidRPr="00B315CF" w14:paraId="0710B937" w14:textId="77777777" w:rsidTr="007B35A3">
        <w:trPr>
          <w:cantSplit/>
        </w:trPr>
        <w:tc>
          <w:tcPr>
            <w:tcW w:w="550" w:type="dxa"/>
          </w:tcPr>
          <w:p w14:paraId="0A5CAFE5" w14:textId="77777777" w:rsidR="003D3D89" w:rsidRPr="00B315CF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3E9E1015" w14:textId="77777777" w:rsid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P.H.U. BMS SP.J. Z. BIELECKI</w:t>
            </w:r>
          </w:p>
          <w:p w14:paraId="50DBD11E" w14:textId="77777777" w:rsidR="009D7EFA" w:rsidRPr="009D7EFA" w:rsidRDefault="009D7EFA" w:rsidP="009D7E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9D7EFA">
              <w:rPr>
                <w:rFonts w:ascii="Arial" w:hAnsi="Arial" w:cs="Arial"/>
                <w:sz w:val="24"/>
                <w:szCs w:val="24"/>
              </w:rPr>
              <w:t>l. Staszica 22</w:t>
            </w:r>
          </w:p>
          <w:p w14:paraId="4599C092" w14:textId="1BF23D6C" w:rsidR="003D3D89" w:rsidRPr="00B315CF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82-500 Kwidzyn</w:t>
            </w:r>
          </w:p>
        </w:tc>
        <w:tc>
          <w:tcPr>
            <w:tcW w:w="2610" w:type="dxa"/>
          </w:tcPr>
          <w:p w14:paraId="367D7C27" w14:textId="098F1E00" w:rsidR="003D3D89" w:rsidRPr="00B315CF" w:rsidRDefault="009D7EFA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EFA">
              <w:rPr>
                <w:rFonts w:ascii="Arial" w:hAnsi="Arial" w:cs="Arial"/>
                <w:sz w:val="24"/>
                <w:szCs w:val="24"/>
              </w:rPr>
              <w:t>937,00</w:t>
            </w:r>
          </w:p>
        </w:tc>
      </w:tr>
      <w:tr w:rsidR="007B35A3" w:rsidRPr="00B315CF" w14:paraId="5BE0A6F6" w14:textId="77777777" w:rsidTr="00B3667B">
        <w:tc>
          <w:tcPr>
            <w:tcW w:w="550" w:type="dxa"/>
          </w:tcPr>
          <w:p w14:paraId="5256F1A0" w14:textId="5BD38675" w:rsidR="007B35A3" w:rsidRPr="00B315CF" w:rsidRDefault="007B35A3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6BAD9580" w14:textId="77777777" w:rsidR="007B35A3" w:rsidRPr="009D7EFA" w:rsidRDefault="007B35A3" w:rsidP="007B35A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AJ INWESTYCJE Patrycja Jaśkiewicz</w:t>
            </w:r>
          </w:p>
          <w:p w14:paraId="7D4D3EEA" w14:textId="77777777" w:rsidR="007B35A3" w:rsidRDefault="007B35A3" w:rsidP="007B35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ul. Rzeźnicka 2D</w:t>
            </w:r>
          </w:p>
          <w:p w14:paraId="6C806455" w14:textId="17739B1C" w:rsidR="007B35A3" w:rsidRPr="009D7EFA" w:rsidRDefault="007B35A3" w:rsidP="007B35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610" w:type="dxa"/>
          </w:tcPr>
          <w:p w14:paraId="14960F96" w14:textId="7AB9D602" w:rsidR="007B35A3" w:rsidRPr="009D7EFA" w:rsidRDefault="007B35A3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5A3">
              <w:rPr>
                <w:rFonts w:ascii="Arial" w:hAnsi="Arial" w:cs="Arial"/>
                <w:sz w:val="24"/>
                <w:szCs w:val="24"/>
              </w:rPr>
              <w:t>27 982,50</w:t>
            </w:r>
          </w:p>
        </w:tc>
      </w:tr>
    </w:tbl>
    <w:p w14:paraId="35418B2D" w14:textId="77777777" w:rsidR="007B35A3" w:rsidRDefault="007B35A3" w:rsidP="009D7EFA">
      <w:pPr>
        <w:spacing w:line="360" w:lineRule="auto"/>
        <w:rPr>
          <w:rFonts w:ascii="Arial" w:hAnsi="Arial" w:cs="Arial"/>
          <w:sz w:val="24"/>
          <w:szCs w:val="24"/>
        </w:rPr>
      </w:pPr>
    </w:p>
    <w:p w14:paraId="204075C4" w14:textId="5CDA1417" w:rsidR="009D7EFA" w:rsidRDefault="009D7EFA" w:rsidP="009D7E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 „</w:t>
      </w:r>
      <w:r w:rsidRPr="009D7EFA">
        <w:rPr>
          <w:rFonts w:ascii="Arial" w:hAnsi="Arial" w:cs="Arial"/>
          <w:sz w:val="24"/>
          <w:szCs w:val="24"/>
        </w:rPr>
        <w:t>Dostawa krzesła ewakuacyjnego z szafką do przechowywania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9D7EFA" w:rsidRPr="00B315CF" w14:paraId="53133D84" w14:textId="77777777" w:rsidTr="008D47C2">
        <w:trPr>
          <w:tblHeader/>
        </w:trPr>
        <w:tc>
          <w:tcPr>
            <w:tcW w:w="550" w:type="dxa"/>
          </w:tcPr>
          <w:p w14:paraId="63F2A403" w14:textId="77777777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6E8AFB30" w14:textId="77777777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64D35EC4" w14:textId="77777777" w:rsidR="009D7EFA" w:rsidRPr="000C471B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1BE768A3" w14:textId="77777777" w:rsidR="009D7EFA" w:rsidRPr="000C471B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7A5EA1E" w14:textId="77777777" w:rsidR="009D7EFA" w:rsidRPr="000C471B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9D7EFA" w:rsidRPr="00B315CF" w14:paraId="4104B877" w14:textId="77777777" w:rsidTr="008D47C2">
        <w:tc>
          <w:tcPr>
            <w:tcW w:w="550" w:type="dxa"/>
          </w:tcPr>
          <w:p w14:paraId="242BC8C5" w14:textId="77777777" w:rsidR="009D7EFA" w:rsidRPr="00B315CF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372B23B0" w14:textId="77777777" w:rsid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P.H.U. BMS SP.J. Z. BIELECKI</w:t>
            </w:r>
          </w:p>
          <w:p w14:paraId="0D04ED68" w14:textId="77777777" w:rsidR="009D7EFA" w:rsidRPr="009D7EFA" w:rsidRDefault="009D7EFA" w:rsidP="009D7E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9D7EFA">
              <w:rPr>
                <w:rFonts w:ascii="Arial" w:hAnsi="Arial" w:cs="Arial"/>
                <w:sz w:val="24"/>
                <w:szCs w:val="24"/>
              </w:rPr>
              <w:t>l. Staszica 22</w:t>
            </w:r>
          </w:p>
          <w:p w14:paraId="11BB5418" w14:textId="111479CA" w:rsidR="009D7EFA" w:rsidRPr="00B315CF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82-500 Kwidzyn</w:t>
            </w:r>
          </w:p>
        </w:tc>
        <w:tc>
          <w:tcPr>
            <w:tcW w:w="2610" w:type="dxa"/>
          </w:tcPr>
          <w:p w14:paraId="5A95D477" w14:textId="795253FB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EFA">
              <w:rPr>
                <w:rFonts w:ascii="Arial" w:hAnsi="Arial" w:cs="Arial"/>
                <w:sz w:val="24"/>
                <w:szCs w:val="24"/>
              </w:rPr>
              <w:t>328,30</w:t>
            </w:r>
          </w:p>
        </w:tc>
      </w:tr>
      <w:tr w:rsidR="009D7EFA" w:rsidRPr="00B315CF" w14:paraId="79B03ACA" w14:textId="77777777" w:rsidTr="008D47C2">
        <w:tc>
          <w:tcPr>
            <w:tcW w:w="550" w:type="dxa"/>
          </w:tcPr>
          <w:p w14:paraId="68C476FF" w14:textId="65243FA2" w:rsidR="009D7EFA" w:rsidRPr="00B315CF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1F1930D8" w14:textId="77777777" w:rsidR="009D7EFA" w:rsidRPr="009D7EFA" w:rsidRDefault="009D7EFA" w:rsidP="009D7E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Fundacja Stałego Rozwoju</w:t>
            </w:r>
          </w:p>
          <w:p w14:paraId="63A9B84C" w14:textId="77777777" w:rsid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Siemiradzkiego 11A/3</w:t>
            </w:r>
          </w:p>
          <w:p w14:paraId="541614C3" w14:textId="102B2EA9" w:rsidR="009D7EFA" w:rsidRP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33-300 Nowy Sącz</w:t>
            </w:r>
          </w:p>
        </w:tc>
        <w:tc>
          <w:tcPr>
            <w:tcW w:w="2610" w:type="dxa"/>
          </w:tcPr>
          <w:p w14:paraId="6E276DE7" w14:textId="073850D1" w:rsidR="009D7EFA" w:rsidRPr="009D7EFA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7 815,00</w:t>
            </w:r>
          </w:p>
        </w:tc>
      </w:tr>
      <w:tr w:rsidR="009D7EFA" w:rsidRPr="00B315CF" w14:paraId="7FAEA73A" w14:textId="77777777" w:rsidTr="008D47C2">
        <w:tc>
          <w:tcPr>
            <w:tcW w:w="550" w:type="dxa"/>
          </w:tcPr>
          <w:p w14:paraId="3C37C8D3" w14:textId="39B8325E" w:rsidR="009D7EFA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5C81AA96" w14:textId="77777777" w:rsidR="009D7EFA" w:rsidRPr="009D7EFA" w:rsidRDefault="009D7EFA" w:rsidP="009D7E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KATARZYNA ĆWIEK HALTIA</w:t>
            </w:r>
          </w:p>
          <w:p w14:paraId="17919C59" w14:textId="77777777" w:rsid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UL. CHORWACKA 64/21</w:t>
            </w:r>
          </w:p>
          <w:p w14:paraId="4320291C" w14:textId="5BB706ED" w:rsidR="009D7EFA" w:rsidRPr="009D7EFA" w:rsidRDefault="009D7EFA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51-107 WROCŁAW</w:t>
            </w:r>
          </w:p>
        </w:tc>
        <w:tc>
          <w:tcPr>
            <w:tcW w:w="2610" w:type="dxa"/>
          </w:tcPr>
          <w:p w14:paraId="43D5E493" w14:textId="651E2D56" w:rsidR="009D7EFA" w:rsidRPr="009D7EFA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EF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EFA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</w:tr>
    </w:tbl>
    <w:p w14:paraId="0F06C7CC" w14:textId="235EAF6C" w:rsidR="007B35A3" w:rsidRDefault="007B35A3" w:rsidP="007B35A3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27C8380" w14:textId="7278BEFF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B35A3" w:rsidRPr="00B315CF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D3D89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B35A3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cp:lastPrinted>2023-02-08T11:51:00Z</cp:lastPrinted>
  <dcterms:created xsi:type="dcterms:W3CDTF">2021-04-02T06:11:00Z</dcterms:created>
  <dcterms:modified xsi:type="dcterms:W3CDTF">2023-02-22T11:31:00Z</dcterms:modified>
</cp:coreProperties>
</file>