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3B1FF" w14:textId="70D17B4A" w:rsidR="00A24D5F" w:rsidRPr="00EF2BC8" w:rsidRDefault="00CC5756" w:rsidP="00A35671">
      <w:pPr>
        <w:widowControl w:val="0"/>
        <w:spacing w:line="360" w:lineRule="auto"/>
        <w:jc w:val="righ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Załącznik nr </w:t>
      </w:r>
      <w:r w:rsidR="00EF2BC8" w:rsidRPr="00EF2BC8">
        <w:rPr>
          <w:rFonts w:ascii="Arial" w:hAnsi="Arial" w:cs="Arial"/>
          <w:b/>
          <w:color w:val="auto"/>
        </w:rPr>
        <w:t>7</w:t>
      </w:r>
      <w:r w:rsidR="00421EEE">
        <w:rPr>
          <w:rFonts w:ascii="Arial" w:hAnsi="Arial" w:cs="Arial"/>
          <w:b/>
          <w:color w:val="auto"/>
        </w:rPr>
        <w:t>b</w:t>
      </w:r>
      <w:r w:rsidR="00453A74" w:rsidRPr="00EF2BC8">
        <w:rPr>
          <w:rFonts w:ascii="Arial" w:hAnsi="Arial" w:cs="Arial"/>
          <w:b/>
          <w:color w:val="auto"/>
        </w:rPr>
        <w:t xml:space="preserve"> </w:t>
      </w:r>
      <w:r w:rsidR="00A35671" w:rsidRPr="00EF2BC8">
        <w:rPr>
          <w:rFonts w:ascii="Arial" w:hAnsi="Arial" w:cs="Arial"/>
          <w:b/>
          <w:color w:val="auto"/>
        </w:rPr>
        <w:t>do S</w:t>
      </w:r>
      <w:r w:rsidR="003D582E" w:rsidRPr="00EF2BC8">
        <w:rPr>
          <w:rFonts w:ascii="Arial" w:hAnsi="Arial" w:cs="Arial"/>
          <w:b/>
          <w:color w:val="auto"/>
        </w:rPr>
        <w:t>WZ</w:t>
      </w:r>
      <w:r w:rsidR="00AE265A" w:rsidRPr="00EF2BC8">
        <w:rPr>
          <w:rFonts w:ascii="Arial" w:hAnsi="Arial" w:cs="Arial"/>
          <w:b/>
          <w:color w:val="auto"/>
        </w:rPr>
        <w:t xml:space="preserve"> </w:t>
      </w:r>
    </w:p>
    <w:p w14:paraId="57E06A5D" w14:textId="73CA5D83" w:rsidR="003E5626" w:rsidRPr="00EF2BC8" w:rsidRDefault="00A35671" w:rsidP="00A35671">
      <w:pPr>
        <w:widowControl w:val="0"/>
        <w:spacing w:before="240" w:line="60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WZÓR</w:t>
      </w:r>
    </w:p>
    <w:p w14:paraId="575D4CBF" w14:textId="77777777" w:rsidR="005150CF" w:rsidRPr="00EF2BC8" w:rsidRDefault="003D582E" w:rsidP="00A35671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UMOWA Nr </w:t>
      </w:r>
      <w:r w:rsidR="002825F9" w:rsidRPr="00EF2BC8">
        <w:rPr>
          <w:rFonts w:ascii="Arial" w:hAnsi="Arial" w:cs="Arial"/>
          <w:color w:val="auto"/>
        </w:rPr>
        <w:t>………………………………………</w:t>
      </w:r>
      <w:r w:rsidRPr="00EF2BC8">
        <w:rPr>
          <w:rFonts w:ascii="Arial" w:hAnsi="Arial" w:cs="Arial"/>
          <w:color w:val="auto"/>
        </w:rPr>
        <w:t xml:space="preserve">          </w:t>
      </w:r>
    </w:p>
    <w:p w14:paraId="15394EF0" w14:textId="307973F8" w:rsidR="00DD68F5" w:rsidRPr="004E27C0" w:rsidRDefault="00DD68F5" w:rsidP="00DD68F5">
      <w:pPr>
        <w:widowControl w:val="0"/>
        <w:tabs>
          <w:tab w:val="left" w:pos="6675"/>
        </w:tabs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 xml:space="preserve">Zawarta w dniu ..… </w:t>
      </w:r>
      <w:r>
        <w:rPr>
          <w:rFonts w:ascii="Arial" w:hAnsi="Arial" w:cs="Arial"/>
          <w:color w:val="auto"/>
        </w:rPr>
        <w:t>2023</w:t>
      </w:r>
      <w:r w:rsidRPr="004E27C0">
        <w:rPr>
          <w:rFonts w:ascii="Arial" w:hAnsi="Arial" w:cs="Arial"/>
          <w:color w:val="auto"/>
        </w:rPr>
        <w:t xml:space="preserve"> roku, w miejscowości Mogilno pomiędzy</w:t>
      </w:r>
      <w:r>
        <w:rPr>
          <w:rFonts w:ascii="Arial" w:hAnsi="Arial" w:cs="Arial"/>
          <w:color w:val="auto"/>
        </w:rPr>
        <w:t xml:space="preserve"> </w:t>
      </w:r>
      <w:r w:rsidRPr="004E27C0">
        <w:rPr>
          <w:rFonts w:ascii="Arial" w:hAnsi="Arial" w:cs="Arial"/>
          <w:color w:val="auto"/>
        </w:rPr>
        <w:t xml:space="preserve">Powiatem Mogileńskim z siedzibą przy ul. G. Narutowicza 1, 88-300 Mogilno </w:t>
      </w:r>
    </w:p>
    <w:p w14:paraId="52961498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NIP: 557-16-75-107, reprezentowanym przez:</w:t>
      </w:r>
    </w:p>
    <w:p w14:paraId="62A10008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1.</w:t>
      </w:r>
      <w:r w:rsidRPr="004E27C0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Tomasza Krzesińskiego</w:t>
      </w:r>
      <w:r w:rsidRPr="004E27C0">
        <w:rPr>
          <w:rFonts w:ascii="Arial" w:hAnsi="Arial" w:cs="Arial"/>
          <w:color w:val="auto"/>
        </w:rPr>
        <w:t>- Przewodniczącego Zarządu</w:t>
      </w:r>
    </w:p>
    <w:p w14:paraId="558B1390" w14:textId="77777777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2.</w:t>
      </w:r>
      <w:r w:rsidRPr="004E27C0">
        <w:rPr>
          <w:rFonts w:ascii="Arial" w:hAnsi="Arial" w:cs="Arial"/>
          <w:color w:val="auto"/>
        </w:rPr>
        <w:tab/>
      </w:r>
      <w:r>
        <w:rPr>
          <w:rFonts w:ascii="Arial" w:hAnsi="Arial" w:cs="Arial"/>
          <w:color w:val="auto"/>
        </w:rPr>
        <w:t>Jerzego Łaganowskiego</w:t>
      </w:r>
      <w:r w:rsidRPr="004E27C0">
        <w:rPr>
          <w:rFonts w:ascii="Arial" w:hAnsi="Arial" w:cs="Arial"/>
          <w:color w:val="auto"/>
        </w:rPr>
        <w:t xml:space="preserve"> – Członka Zarządu </w:t>
      </w:r>
    </w:p>
    <w:p w14:paraId="571B59B7" w14:textId="77777777" w:rsidR="00DD68F5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przy kontrasygnacie Kariny Kostyry –</w:t>
      </w:r>
      <w:r>
        <w:rPr>
          <w:rFonts w:ascii="Arial" w:hAnsi="Arial" w:cs="Arial"/>
          <w:color w:val="auto"/>
        </w:rPr>
        <w:t xml:space="preserve"> </w:t>
      </w:r>
      <w:r w:rsidRPr="004E27C0">
        <w:rPr>
          <w:rFonts w:ascii="Arial" w:hAnsi="Arial" w:cs="Arial"/>
          <w:color w:val="auto"/>
        </w:rPr>
        <w:t>Skarbnika Powiatu Mogileńskiego,</w:t>
      </w:r>
    </w:p>
    <w:p w14:paraId="537A614A" w14:textId="6B73DE12" w:rsidR="00DD68F5" w:rsidRPr="004E27C0" w:rsidRDefault="00DD68F5" w:rsidP="00DD68F5">
      <w:pPr>
        <w:spacing w:line="360" w:lineRule="auto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 xml:space="preserve">zwanym dalej </w:t>
      </w:r>
      <w:r w:rsidRPr="004E27C0">
        <w:rPr>
          <w:rFonts w:ascii="Arial" w:hAnsi="Arial" w:cs="Arial"/>
          <w:b/>
          <w:bCs/>
          <w:color w:val="auto"/>
        </w:rPr>
        <w:t>Zamawiającym,</w:t>
      </w:r>
    </w:p>
    <w:p w14:paraId="0165B72A" w14:textId="77777777" w:rsidR="003E5626" w:rsidRPr="00EF2BC8" w:rsidRDefault="003D582E" w:rsidP="00B56A6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</w:t>
      </w:r>
    </w:p>
    <w:p w14:paraId="36306B6D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………………………………………, ul. </w:t>
      </w:r>
      <w:r w:rsidR="0031278A" w:rsidRPr="00EF2BC8">
        <w:rPr>
          <w:rFonts w:ascii="Arial" w:hAnsi="Arial" w:cs="Arial"/>
          <w:color w:val="auto"/>
        </w:rPr>
        <w:t>…………………………………………………………</w:t>
      </w:r>
    </w:p>
    <w:p w14:paraId="7A9602AA" w14:textId="77777777" w:rsidR="003E5626" w:rsidRPr="00EF2BC8" w:rsidRDefault="003D582E" w:rsidP="00F8008F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REGON</w:t>
      </w:r>
      <w:r w:rsidRPr="00EF2BC8">
        <w:rPr>
          <w:rFonts w:ascii="Arial" w:hAnsi="Arial" w:cs="Arial"/>
          <w:color w:val="auto"/>
        </w:rPr>
        <w:tab/>
        <w:t>………</w:t>
      </w:r>
      <w:r w:rsidR="005150CF" w:rsidRPr="00EF2BC8">
        <w:rPr>
          <w:rFonts w:ascii="Arial" w:hAnsi="Arial" w:cs="Arial"/>
          <w:color w:val="auto"/>
        </w:rPr>
        <w:t>………………….</w:t>
      </w:r>
      <w:r w:rsidR="0031278A" w:rsidRPr="00EF2BC8">
        <w:rPr>
          <w:rFonts w:ascii="Arial" w:hAnsi="Arial" w:cs="Arial"/>
          <w:color w:val="auto"/>
        </w:rPr>
        <w:t xml:space="preserve">…         </w:t>
      </w:r>
      <w:r w:rsidRPr="00EF2BC8">
        <w:rPr>
          <w:rFonts w:ascii="Arial" w:hAnsi="Arial" w:cs="Arial"/>
          <w:color w:val="auto"/>
        </w:rPr>
        <w:t>NIP…………</w:t>
      </w:r>
      <w:r w:rsidR="005150CF" w:rsidRPr="00EF2BC8">
        <w:rPr>
          <w:rFonts w:ascii="Arial" w:hAnsi="Arial" w:cs="Arial"/>
          <w:color w:val="auto"/>
        </w:rPr>
        <w:t>……..</w:t>
      </w:r>
      <w:r w:rsidRPr="00EF2BC8">
        <w:rPr>
          <w:rFonts w:ascii="Arial" w:hAnsi="Arial" w:cs="Arial"/>
          <w:color w:val="auto"/>
        </w:rPr>
        <w:t>………</w:t>
      </w:r>
      <w:r w:rsidR="005150CF" w:rsidRPr="00EF2BC8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>……</w:t>
      </w:r>
      <w:r w:rsidR="0031278A" w:rsidRPr="00EF2BC8">
        <w:rPr>
          <w:rFonts w:ascii="Arial" w:hAnsi="Arial" w:cs="Arial"/>
          <w:color w:val="auto"/>
        </w:rPr>
        <w:t>………..</w:t>
      </w:r>
      <w:r w:rsidRPr="00EF2BC8">
        <w:rPr>
          <w:rFonts w:ascii="Arial" w:hAnsi="Arial" w:cs="Arial"/>
          <w:color w:val="auto"/>
        </w:rPr>
        <w:t>……..</w:t>
      </w:r>
    </w:p>
    <w:p w14:paraId="67F12B31" w14:textId="77777777" w:rsidR="003E5626" w:rsidRPr="00EF2BC8" w:rsidRDefault="003D582E" w:rsidP="00F8008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reprezentowanym przez: …………………………</w:t>
      </w:r>
      <w:r w:rsidR="005150CF" w:rsidRPr="00EF2BC8">
        <w:rPr>
          <w:rFonts w:ascii="Arial" w:hAnsi="Arial" w:cs="Arial"/>
          <w:color w:val="auto"/>
        </w:rPr>
        <w:t>…………………………………………</w:t>
      </w:r>
      <w:r w:rsidRPr="00EF2BC8">
        <w:rPr>
          <w:rFonts w:ascii="Arial" w:hAnsi="Arial" w:cs="Arial"/>
          <w:color w:val="auto"/>
        </w:rPr>
        <w:t>…………</w:t>
      </w:r>
      <w:r w:rsidR="0031278A" w:rsidRPr="00EF2BC8">
        <w:rPr>
          <w:rFonts w:ascii="Arial" w:hAnsi="Arial" w:cs="Arial"/>
          <w:color w:val="auto"/>
        </w:rPr>
        <w:t>……….</w:t>
      </w:r>
      <w:r w:rsidRPr="00EF2BC8">
        <w:rPr>
          <w:rFonts w:ascii="Arial" w:hAnsi="Arial" w:cs="Arial"/>
          <w:color w:val="auto"/>
        </w:rPr>
        <w:t>…</w:t>
      </w:r>
      <w:r w:rsidR="0031278A" w:rsidRPr="00EF2BC8">
        <w:rPr>
          <w:rFonts w:ascii="Arial" w:hAnsi="Arial" w:cs="Arial"/>
          <w:color w:val="auto"/>
        </w:rPr>
        <w:t>…….</w:t>
      </w:r>
      <w:r w:rsidRPr="00EF2BC8">
        <w:rPr>
          <w:rFonts w:ascii="Arial" w:hAnsi="Arial" w:cs="Arial"/>
          <w:color w:val="auto"/>
        </w:rPr>
        <w:t>…….</w:t>
      </w:r>
    </w:p>
    <w:p w14:paraId="31F4518F" w14:textId="3572525E" w:rsidR="00B56A61" w:rsidRPr="00EF2BC8" w:rsidRDefault="003D582E" w:rsidP="00640E6F">
      <w:pPr>
        <w:spacing w:after="240" w:line="360" w:lineRule="auto"/>
        <w:jc w:val="left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color w:val="auto"/>
        </w:rPr>
        <w:t xml:space="preserve">zwanym dalej </w:t>
      </w:r>
      <w:r w:rsidRPr="00EF2BC8">
        <w:rPr>
          <w:rFonts w:ascii="Arial" w:hAnsi="Arial" w:cs="Arial"/>
          <w:b/>
          <w:color w:val="auto"/>
        </w:rPr>
        <w:t>Wykonawcą</w:t>
      </w:r>
      <w:r w:rsidR="00B56A61" w:rsidRPr="00EF2BC8">
        <w:rPr>
          <w:rFonts w:ascii="Arial" w:hAnsi="Arial" w:cs="Arial"/>
          <w:b/>
          <w:color w:val="auto"/>
        </w:rPr>
        <w:t>.</w:t>
      </w:r>
    </w:p>
    <w:p w14:paraId="04E99B77" w14:textId="330C34A9" w:rsidR="003F7255" w:rsidRPr="00DD68F5" w:rsidRDefault="003D582E" w:rsidP="00DC5DF1">
      <w:pPr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związku z przeprowadzonym postępowaniem o udzielenie zamówienia publicznego </w:t>
      </w:r>
      <w:r w:rsidR="00A35671" w:rsidRPr="00EF2BC8">
        <w:rPr>
          <w:rFonts w:ascii="Arial" w:hAnsi="Arial" w:cs="Arial"/>
          <w:color w:val="auto"/>
        </w:rPr>
        <w:t>prowadzonego w</w:t>
      </w:r>
      <w:r w:rsidR="00B56A61" w:rsidRPr="00EF2BC8">
        <w:rPr>
          <w:rFonts w:ascii="Arial" w:hAnsi="Arial" w:cs="Arial"/>
          <w:color w:val="auto"/>
        </w:rPr>
        <w:t> </w:t>
      </w:r>
      <w:r w:rsidR="00A35671" w:rsidRPr="00EF2BC8">
        <w:rPr>
          <w:rFonts w:ascii="Arial" w:hAnsi="Arial" w:cs="Arial"/>
          <w:color w:val="auto"/>
        </w:rPr>
        <w:t>trybie podstawowym bez negocjacji o wartości zamówienia nie przekraczającej progów unijnych o jakich stanowi art. 3 ustawy z 11 września 2019 r. - Prawo zamówień publicznych (</w:t>
      </w:r>
      <w:proofErr w:type="spellStart"/>
      <w:r w:rsidR="00EF2BC8" w:rsidRPr="00EF2BC8">
        <w:rPr>
          <w:rFonts w:ascii="Arial" w:hAnsi="Arial" w:cs="Arial"/>
          <w:color w:val="auto"/>
        </w:rPr>
        <w:t>t.j</w:t>
      </w:r>
      <w:proofErr w:type="spellEnd"/>
      <w:r w:rsidR="00EF2BC8" w:rsidRPr="00EF2BC8">
        <w:rPr>
          <w:rFonts w:ascii="Arial" w:hAnsi="Arial" w:cs="Arial"/>
          <w:color w:val="auto"/>
        </w:rPr>
        <w:t>. Dz. U. z 2022 r. poz. 1710</w:t>
      </w:r>
      <w:r w:rsidR="00A35671" w:rsidRPr="00EF2BC8">
        <w:rPr>
          <w:rFonts w:ascii="Arial" w:hAnsi="Arial" w:cs="Arial"/>
          <w:color w:val="auto"/>
        </w:rPr>
        <w:t xml:space="preserve">) – dalej </w:t>
      </w:r>
      <w:proofErr w:type="spellStart"/>
      <w:r w:rsidR="00A35671" w:rsidRPr="00EF2BC8">
        <w:rPr>
          <w:rFonts w:ascii="Arial" w:hAnsi="Arial" w:cs="Arial"/>
          <w:color w:val="auto"/>
        </w:rPr>
        <w:t>p.z.p</w:t>
      </w:r>
      <w:proofErr w:type="spellEnd"/>
      <w:r w:rsidR="00A35671" w:rsidRPr="00EF2BC8">
        <w:rPr>
          <w:rFonts w:ascii="Arial" w:hAnsi="Arial" w:cs="Arial"/>
          <w:color w:val="auto"/>
        </w:rPr>
        <w:t xml:space="preserve">. – na </w:t>
      </w:r>
      <w:r w:rsidR="00B40B97" w:rsidRPr="00EF2BC8">
        <w:rPr>
          <w:rFonts w:ascii="Arial" w:hAnsi="Arial" w:cs="Arial"/>
          <w:color w:val="auto"/>
        </w:rPr>
        <w:t>robotę budowlaną</w:t>
      </w:r>
      <w:r w:rsidR="00A3567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ramach</w:t>
      </w:r>
      <w:r w:rsidR="00B56A61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zadania pn</w:t>
      </w:r>
      <w:bookmarkStart w:id="1" w:name="_Hlk127793042"/>
      <w:r w:rsidR="00A35671" w:rsidRPr="00EF2BC8">
        <w:rPr>
          <w:rFonts w:ascii="Arial" w:hAnsi="Arial" w:cs="Arial"/>
          <w:color w:val="auto"/>
        </w:rPr>
        <w:t>.:</w:t>
      </w:r>
      <w:r w:rsidR="007D09C2" w:rsidRPr="00EF2BC8">
        <w:rPr>
          <w:rFonts w:ascii="Arial" w:hAnsi="Arial" w:cs="Arial"/>
          <w:color w:val="auto"/>
        </w:rPr>
        <w:t xml:space="preserve"> </w:t>
      </w:r>
      <w:bookmarkStart w:id="2" w:name="_Hlk125008761"/>
      <w:r w:rsidR="00E45F3D">
        <w:rPr>
          <w:rFonts w:ascii="Arial" w:hAnsi="Arial" w:cs="Arial"/>
          <w:color w:val="auto"/>
        </w:rPr>
        <w:t>„</w:t>
      </w:r>
      <w:r w:rsidR="00E45F3D">
        <w:rPr>
          <w:rFonts w:ascii="Arial" w:hAnsi="Arial" w:cs="Arial"/>
          <w:b/>
        </w:rPr>
        <w:t xml:space="preserve">Remont i przebudowa </w:t>
      </w:r>
      <w:r w:rsidR="00E45F3D" w:rsidRPr="00F94EC7">
        <w:rPr>
          <w:rFonts w:ascii="Arial" w:hAnsi="Arial" w:cs="Arial"/>
          <w:b/>
        </w:rPr>
        <w:t>budynku Starostwa Powiatowego w Mogilnie w celu zwiększenia dostępności dla osób niepełnosprawnych w ramach przedsięwzięcia grantowego: Dostępność Powiatu Mogileńskiego</w:t>
      </w:r>
      <w:bookmarkEnd w:id="2"/>
      <w:r w:rsidR="00E45F3D">
        <w:rPr>
          <w:rFonts w:ascii="Arial" w:hAnsi="Arial" w:cs="Arial"/>
          <w:b/>
        </w:rPr>
        <w:t xml:space="preserve"> II”</w:t>
      </w:r>
      <w:r w:rsidR="00E45F3D">
        <w:rPr>
          <w:rFonts w:ascii="Arial" w:hAnsi="Arial" w:cs="Arial"/>
          <w:b/>
          <w:bCs/>
          <w:color w:val="auto"/>
        </w:rPr>
        <w:t xml:space="preserve">, </w:t>
      </w:r>
      <w:r w:rsidR="00E45F3D" w:rsidRPr="00E45F3D">
        <w:rPr>
          <w:rFonts w:ascii="Arial" w:hAnsi="Arial" w:cs="Arial"/>
          <w:color w:val="auto"/>
        </w:rPr>
        <w:t>cz. I</w:t>
      </w:r>
      <w:r w:rsidR="00E45F3D">
        <w:rPr>
          <w:rFonts w:ascii="Arial" w:hAnsi="Arial" w:cs="Arial"/>
          <w:color w:val="auto"/>
        </w:rPr>
        <w:t xml:space="preserve">I: </w:t>
      </w:r>
      <w:bookmarkEnd w:id="1"/>
      <w:r w:rsidR="007D09C2" w:rsidRPr="00EF2BC8">
        <w:rPr>
          <w:rFonts w:ascii="Arial" w:hAnsi="Arial" w:cs="Arial"/>
          <w:b/>
          <w:bCs/>
          <w:color w:val="auto"/>
        </w:rPr>
        <w:t>„</w:t>
      </w:r>
      <w:r w:rsidR="003A7B74" w:rsidRPr="003A7B74">
        <w:rPr>
          <w:rFonts w:ascii="Arial" w:hAnsi="Arial" w:cs="Arial"/>
          <w:b/>
          <w:bCs/>
          <w:color w:val="auto"/>
        </w:rPr>
        <w:t xml:space="preserve">Przebudowa schodów zewnętrznych oraz budowa </w:t>
      </w:r>
      <w:r w:rsidR="003A7B74" w:rsidRPr="003A7B74">
        <w:rPr>
          <w:rFonts w:ascii="Arial" w:hAnsi="Arial" w:cs="Arial"/>
          <w:b/>
          <w:bCs/>
          <w:color w:val="auto"/>
        </w:rPr>
        <w:lastRenderedPageBreak/>
        <w:t>i</w:t>
      </w:r>
      <w:r w:rsidR="00E45F3D">
        <w:rPr>
          <w:rFonts w:ascii="Arial" w:hAnsi="Arial" w:cs="Arial"/>
          <w:b/>
          <w:bCs/>
          <w:color w:val="auto"/>
        </w:rPr>
        <w:t> </w:t>
      </w:r>
      <w:r w:rsidR="003A7B74" w:rsidRPr="003A7B74">
        <w:rPr>
          <w:rFonts w:ascii="Arial" w:hAnsi="Arial" w:cs="Arial"/>
          <w:b/>
          <w:bCs/>
          <w:color w:val="auto"/>
        </w:rPr>
        <w:t>modernizacja pochylni przy dwóch wejściach do budynku</w:t>
      </w:r>
      <w:r w:rsidR="0063409A" w:rsidRPr="00EF2BC8">
        <w:rPr>
          <w:rFonts w:ascii="Arial" w:hAnsi="Arial" w:cs="Arial"/>
          <w:b/>
          <w:bCs/>
          <w:color w:val="auto"/>
        </w:rPr>
        <w:t>”</w:t>
      </w:r>
      <w:r w:rsidR="00DD68F5" w:rsidRPr="00DD68F5">
        <w:rPr>
          <w:rFonts w:ascii="Arial" w:hAnsi="Arial" w:cs="Arial"/>
          <w:color w:val="auto"/>
        </w:rPr>
        <w:t>,</w:t>
      </w:r>
      <w:r w:rsidR="00DD68F5">
        <w:rPr>
          <w:rFonts w:ascii="Arial" w:hAnsi="Arial" w:cs="Arial"/>
          <w:b/>
          <w:bCs/>
          <w:color w:val="auto"/>
        </w:rPr>
        <w:t xml:space="preserve"> </w:t>
      </w:r>
      <w:r w:rsidR="00DD68F5" w:rsidRPr="00DD68F5">
        <w:rPr>
          <w:rFonts w:ascii="Arial" w:hAnsi="Arial" w:cs="Arial"/>
          <w:color w:val="auto"/>
        </w:rPr>
        <w:t xml:space="preserve">realizowanego </w:t>
      </w:r>
      <w:r w:rsidR="00DD68F5" w:rsidRPr="00F94EC7">
        <w:rPr>
          <w:rFonts w:ascii="Arial" w:hAnsi="Arial" w:cs="Arial"/>
          <w:bCs/>
        </w:rPr>
        <w:t>w</w:t>
      </w:r>
      <w:r w:rsidR="00E45F3D">
        <w:rPr>
          <w:rFonts w:ascii="Arial" w:hAnsi="Arial" w:cs="Arial"/>
          <w:bCs/>
        </w:rPr>
        <w:t> </w:t>
      </w:r>
      <w:r w:rsidR="00DD68F5" w:rsidRPr="00F94EC7">
        <w:rPr>
          <w:rFonts w:ascii="Arial" w:hAnsi="Arial" w:cs="Arial"/>
          <w:bCs/>
        </w:rPr>
        <w:t>ramach przedsięwzięcia grantowego: Dostępność Powiatu Mogileńskiego</w:t>
      </w:r>
      <w:r w:rsidR="001417C3" w:rsidRPr="00EF2BC8">
        <w:rPr>
          <w:rFonts w:ascii="Arial" w:hAnsi="Arial" w:cs="Arial"/>
          <w:b/>
          <w:bCs/>
          <w:color w:val="auto"/>
        </w:rPr>
        <w:t>,</w:t>
      </w:r>
      <w:r w:rsidR="00DD68F5">
        <w:rPr>
          <w:rFonts w:ascii="Arial" w:hAnsi="Arial" w:cs="Arial"/>
          <w:b/>
          <w:bCs/>
          <w:color w:val="auto"/>
        </w:rPr>
        <w:t xml:space="preserve"> </w:t>
      </w:r>
      <w:r w:rsidR="00DD68F5" w:rsidRPr="00DD68F5">
        <w:rPr>
          <w:rFonts w:ascii="Arial" w:hAnsi="Arial" w:cs="Arial"/>
          <w:color w:val="auto"/>
        </w:rPr>
        <w:t>zgodnie z</w:t>
      </w:r>
      <w:r w:rsidR="00E45F3D">
        <w:rPr>
          <w:rFonts w:ascii="Arial" w:hAnsi="Arial" w:cs="Arial"/>
          <w:color w:val="auto"/>
        </w:rPr>
        <w:t> </w:t>
      </w:r>
      <w:r w:rsidR="00DD68F5" w:rsidRPr="00DD68F5">
        <w:rPr>
          <w:rFonts w:ascii="Arial" w:hAnsi="Arial" w:cs="Arial"/>
          <w:color w:val="auto"/>
        </w:rPr>
        <w:t xml:space="preserve">zawartą Umową nr DSG/0904 o powierzenie grantu w ramach projektu „Dostępny samorząd - granty”, </w:t>
      </w:r>
    </w:p>
    <w:p w14:paraId="72825E1C" w14:textId="40F42682" w:rsidR="00B76B95" w:rsidRPr="00DD68F5" w:rsidRDefault="00167825" w:rsidP="00DC5DF1">
      <w:pPr>
        <w:spacing w:after="240" w:line="360" w:lineRule="auto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</w:t>
      </w:r>
      <w:r w:rsidR="003D582E" w:rsidRPr="00EF2BC8">
        <w:rPr>
          <w:rFonts w:ascii="Arial" w:hAnsi="Arial" w:cs="Arial"/>
          <w:bCs/>
          <w:color w:val="auto"/>
        </w:rPr>
        <w:t>trony zawierają umowę o następującej treści:</w:t>
      </w:r>
    </w:p>
    <w:p w14:paraId="778AD26E" w14:textId="77777777" w:rsidR="003E5626" w:rsidRPr="00EF2BC8" w:rsidRDefault="003D582E" w:rsidP="00F8008F">
      <w:pPr>
        <w:widowControl w:val="0"/>
        <w:spacing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</w:p>
    <w:p w14:paraId="23B7AF03" w14:textId="77777777" w:rsidR="00CC30CB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Przedmiot umowy</w:t>
      </w:r>
    </w:p>
    <w:p w14:paraId="404582BB" w14:textId="370BCF59" w:rsidR="00C611DD" w:rsidRDefault="003D582E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Zamawiający zleca, a Wykonawca </w:t>
      </w:r>
      <w:r w:rsidR="008F5A2D" w:rsidRPr="00EF2BC8">
        <w:rPr>
          <w:rFonts w:ascii="Arial" w:hAnsi="Arial" w:cs="Arial"/>
          <w:color w:val="auto"/>
        </w:rPr>
        <w:t>zobowiązuje się do wykonania zada</w:t>
      </w:r>
      <w:r w:rsidR="00F8008F" w:rsidRPr="00EF2BC8">
        <w:rPr>
          <w:rFonts w:ascii="Arial" w:hAnsi="Arial" w:cs="Arial"/>
          <w:color w:val="auto"/>
        </w:rPr>
        <w:t>nia pn</w:t>
      </w:r>
      <w:r w:rsidR="008F5A2D" w:rsidRPr="00EF2BC8">
        <w:rPr>
          <w:rFonts w:ascii="Arial" w:hAnsi="Arial" w:cs="Arial"/>
          <w:color w:val="auto"/>
        </w:rPr>
        <w:t xml:space="preserve">.: </w:t>
      </w:r>
      <w:r w:rsidR="002B6386">
        <w:rPr>
          <w:rFonts w:ascii="Arial" w:hAnsi="Arial" w:cs="Arial"/>
          <w:color w:val="auto"/>
        </w:rPr>
        <w:t>„</w:t>
      </w:r>
      <w:r w:rsidR="002B6386" w:rsidRPr="002B6386">
        <w:rPr>
          <w:rFonts w:ascii="Arial" w:hAnsi="Arial" w:cs="Arial"/>
          <w:color w:val="auto"/>
        </w:rPr>
        <w:t xml:space="preserve">Remont i przebudowa budynku Starostwa Powiatowego w Mogilnie w celu zwiększenia dostępności dla osób niepełnosprawnych w ramach przedsięwzięcia grantowego: Dostępność Powiatu Mogileńskiego II”, cz. II: </w:t>
      </w:r>
      <w:r w:rsidR="00545B82" w:rsidRPr="00EF2BC8">
        <w:rPr>
          <w:rFonts w:ascii="Arial" w:hAnsi="Arial" w:cs="Arial"/>
          <w:color w:val="auto"/>
        </w:rPr>
        <w:t>„</w:t>
      </w:r>
      <w:r w:rsidR="003A7B74">
        <w:rPr>
          <w:rFonts w:ascii="Arial" w:hAnsi="Arial" w:cs="Arial"/>
          <w:bCs/>
        </w:rPr>
        <w:t>Przebudowa schodów zewnętrznych oraz b</w:t>
      </w:r>
      <w:r w:rsidR="003A7B74" w:rsidRPr="000146F2">
        <w:rPr>
          <w:rFonts w:ascii="Arial" w:hAnsi="Arial" w:cs="Arial"/>
          <w:bCs/>
        </w:rPr>
        <w:t xml:space="preserve">udowa </w:t>
      </w:r>
      <w:r w:rsidR="003A7B74">
        <w:rPr>
          <w:rFonts w:ascii="Arial" w:hAnsi="Arial" w:cs="Arial"/>
          <w:bCs/>
        </w:rPr>
        <w:t>i</w:t>
      </w:r>
      <w:r w:rsidR="003A7B74" w:rsidRPr="000146F2">
        <w:rPr>
          <w:rFonts w:ascii="Arial" w:hAnsi="Arial" w:cs="Arial"/>
          <w:bCs/>
        </w:rPr>
        <w:t xml:space="preserve"> modernizacja pochylni przy dwóch wejściach do budynku</w:t>
      </w:r>
      <w:r w:rsidR="007D09C2" w:rsidRPr="00EF2BC8">
        <w:rPr>
          <w:rFonts w:ascii="Arial" w:hAnsi="Arial" w:cs="Arial"/>
          <w:color w:val="auto"/>
        </w:rPr>
        <w:t xml:space="preserve">” </w:t>
      </w:r>
    </w:p>
    <w:p w14:paraId="407C82AE" w14:textId="6ABF1996" w:rsidR="0063409A" w:rsidRPr="00C611DD" w:rsidRDefault="00DD4216" w:rsidP="00DC5DF1">
      <w:pPr>
        <w:widowControl w:val="0"/>
        <w:numPr>
          <w:ilvl w:val="3"/>
          <w:numId w:val="5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Szczegółowy zakres przedmiotu</w:t>
      </w:r>
      <w:r w:rsidR="006F5A90" w:rsidRPr="00C611DD">
        <w:rPr>
          <w:rFonts w:ascii="Arial" w:hAnsi="Arial" w:cs="Arial"/>
          <w:color w:val="auto"/>
        </w:rPr>
        <w:t xml:space="preserve"> zamówienia oraz warunki jego realizacji </w:t>
      </w:r>
      <w:r w:rsidR="00F3537A" w:rsidRPr="00C611DD">
        <w:rPr>
          <w:rFonts w:ascii="Arial" w:hAnsi="Arial" w:cs="Arial"/>
          <w:color w:val="auto"/>
        </w:rPr>
        <w:t xml:space="preserve">ustala </w:t>
      </w:r>
      <w:r w:rsidR="00461BF0" w:rsidRPr="00C611DD">
        <w:rPr>
          <w:rFonts w:ascii="Arial" w:hAnsi="Arial" w:cs="Arial"/>
          <w:color w:val="auto"/>
        </w:rPr>
        <w:t>niniejsza umowa</w:t>
      </w:r>
      <w:r w:rsidR="001D1D88" w:rsidRPr="00C611DD">
        <w:rPr>
          <w:rFonts w:ascii="Arial" w:hAnsi="Arial" w:cs="Arial"/>
          <w:color w:val="auto"/>
        </w:rPr>
        <w:t>, oferta wykonawc</w:t>
      </w:r>
      <w:r w:rsidR="00167825" w:rsidRPr="00C611DD">
        <w:rPr>
          <w:rFonts w:ascii="Arial" w:hAnsi="Arial" w:cs="Arial"/>
          <w:color w:val="auto"/>
        </w:rPr>
        <w:t>y oraz</w:t>
      </w:r>
      <w:r w:rsidR="005F75BA" w:rsidRPr="00C611DD">
        <w:rPr>
          <w:rFonts w:ascii="Arial" w:hAnsi="Arial" w:cs="Arial"/>
          <w:color w:val="auto"/>
        </w:rPr>
        <w:t xml:space="preserve"> </w:t>
      </w:r>
      <w:r w:rsidR="00A35671" w:rsidRPr="00C611DD">
        <w:rPr>
          <w:rFonts w:ascii="Arial" w:hAnsi="Arial" w:cs="Arial"/>
          <w:color w:val="auto"/>
        </w:rPr>
        <w:t>S</w:t>
      </w:r>
      <w:r w:rsidR="00261102" w:rsidRPr="00C611DD">
        <w:rPr>
          <w:rFonts w:ascii="Arial" w:hAnsi="Arial" w:cs="Arial"/>
          <w:color w:val="auto"/>
        </w:rPr>
        <w:t>WZ</w:t>
      </w:r>
      <w:r w:rsidR="00461BF0" w:rsidRPr="00C611DD">
        <w:rPr>
          <w:rFonts w:ascii="Arial" w:hAnsi="Arial" w:cs="Arial"/>
          <w:color w:val="auto"/>
        </w:rPr>
        <w:t>, stanowiące</w:t>
      </w:r>
      <w:r w:rsidR="005F75BA" w:rsidRPr="00C611DD">
        <w:rPr>
          <w:rFonts w:ascii="Arial" w:hAnsi="Arial" w:cs="Arial"/>
          <w:color w:val="auto"/>
        </w:rPr>
        <w:t xml:space="preserve"> jako załączniki i</w:t>
      </w:r>
      <w:r w:rsidR="00461BF0" w:rsidRPr="00C611DD">
        <w:rPr>
          <w:rFonts w:ascii="Arial" w:hAnsi="Arial" w:cs="Arial"/>
          <w:color w:val="auto"/>
        </w:rPr>
        <w:t>ntegraln</w:t>
      </w:r>
      <w:r w:rsidR="005F75BA" w:rsidRPr="00C611DD">
        <w:rPr>
          <w:rFonts w:ascii="Arial" w:hAnsi="Arial" w:cs="Arial"/>
          <w:color w:val="auto"/>
        </w:rPr>
        <w:t>ą</w:t>
      </w:r>
      <w:r w:rsidR="00461BF0" w:rsidRPr="00C611DD">
        <w:rPr>
          <w:rFonts w:ascii="Arial" w:hAnsi="Arial" w:cs="Arial"/>
          <w:color w:val="auto"/>
        </w:rPr>
        <w:t xml:space="preserve"> część</w:t>
      </w:r>
      <w:r w:rsidR="005F75BA" w:rsidRPr="00C611DD">
        <w:rPr>
          <w:rFonts w:ascii="Arial" w:hAnsi="Arial" w:cs="Arial"/>
          <w:color w:val="auto"/>
        </w:rPr>
        <w:t xml:space="preserve"> umowy</w:t>
      </w:r>
      <w:r w:rsidR="006F5A90" w:rsidRPr="00C611DD">
        <w:rPr>
          <w:rFonts w:ascii="Arial" w:hAnsi="Arial" w:cs="Arial"/>
          <w:color w:val="auto"/>
        </w:rPr>
        <w:t>.</w:t>
      </w:r>
    </w:p>
    <w:p w14:paraId="49A2EF8C" w14:textId="47025B7C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2</w:t>
      </w:r>
    </w:p>
    <w:p w14:paraId="0ACCA860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Obowiązki Stron</w:t>
      </w:r>
    </w:p>
    <w:p w14:paraId="68642E88" w14:textId="4B6E4C0E" w:rsidR="00154422" w:rsidRPr="00EF2BC8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left" w:pos="1562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Zamawiającego:</w:t>
      </w:r>
    </w:p>
    <w:p w14:paraId="4A351E9F" w14:textId="39477A38" w:rsidR="00BC2B3B" w:rsidRPr="00EF2BC8" w:rsidRDefault="000E6543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protokolarne </w:t>
      </w:r>
      <w:r w:rsidR="00BC2B3B" w:rsidRPr="00EF2BC8">
        <w:rPr>
          <w:rFonts w:ascii="Arial" w:hAnsi="Arial" w:cs="Arial"/>
          <w:color w:val="auto"/>
        </w:rPr>
        <w:t>przekazanie placu budowy</w:t>
      </w:r>
      <w:r w:rsidRPr="00EF2BC8">
        <w:rPr>
          <w:rFonts w:ascii="Arial" w:hAnsi="Arial" w:cs="Arial"/>
          <w:color w:val="auto"/>
        </w:rPr>
        <w:t xml:space="preserve"> w ciągu 7 dni od </w:t>
      </w:r>
      <w:r w:rsidR="00DD68F5">
        <w:rPr>
          <w:rFonts w:ascii="Arial" w:hAnsi="Arial" w:cs="Arial"/>
          <w:color w:val="auto"/>
        </w:rPr>
        <w:t xml:space="preserve">dnia </w:t>
      </w:r>
      <w:r w:rsidRPr="00EF2BC8">
        <w:rPr>
          <w:rFonts w:ascii="Arial" w:hAnsi="Arial" w:cs="Arial"/>
          <w:color w:val="auto"/>
        </w:rPr>
        <w:t>podpisania umowy</w:t>
      </w:r>
      <w:r w:rsidR="00BC2B3B" w:rsidRPr="00EF2BC8">
        <w:rPr>
          <w:rFonts w:ascii="Arial" w:hAnsi="Arial" w:cs="Arial"/>
          <w:color w:val="auto"/>
        </w:rPr>
        <w:t>,</w:t>
      </w:r>
    </w:p>
    <w:p w14:paraId="665A186E" w14:textId="21794EA3" w:rsidR="00B56A61" w:rsidRPr="00EF2BC8" w:rsidRDefault="00B56A61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dokonywanie odbiorów </w:t>
      </w:r>
      <w:r w:rsidR="00167825" w:rsidRPr="00EF2BC8">
        <w:rPr>
          <w:rFonts w:ascii="Arial" w:hAnsi="Arial" w:cs="Arial"/>
          <w:color w:val="auto"/>
        </w:rPr>
        <w:t>robó</w:t>
      </w:r>
      <w:r w:rsidR="00BC2B3B" w:rsidRPr="00EF2BC8">
        <w:rPr>
          <w:rFonts w:ascii="Arial" w:hAnsi="Arial" w:cs="Arial"/>
          <w:color w:val="auto"/>
        </w:rPr>
        <w:t>t,</w:t>
      </w:r>
    </w:p>
    <w:p w14:paraId="29682BEC" w14:textId="075CE641" w:rsidR="005F14E9" w:rsidRPr="00EF2BC8" w:rsidRDefault="00753454" w:rsidP="00DC5DF1">
      <w:pPr>
        <w:widowControl w:val="0"/>
        <w:numPr>
          <w:ilvl w:val="0"/>
          <w:numId w:val="2"/>
        </w:numPr>
        <w:tabs>
          <w:tab w:val="left" w:pos="709"/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zapłata umówionego wynagrodzenia</w:t>
      </w:r>
      <w:r w:rsidR="00BC2B3B" w:rsidRPr="00EF2BC8">
        <w:rPr>
          <w:rFonts w:ascii="Arial" w:hAnsi="Arial" w:cs="Arial"/>
          <w:color w:val="auto"/>
        </w:rPr>
        <w:t>;</w:t>
      </w:r>
    </w:p>
    <w:p w14:paraId="1C69CF28" w14:textId="3B838B7C" w:rsidR="003E5626" w:rsidRPr="00EF2BC8" w:rsidRDefault="001366A4" w:rsidP="00DC5DF1">
      <w:pPr>
        <w:widowControl w:val="0"/>
        <w:numPr>
          <w:ilvl w:val="0"/>
          <w:numId w:val="6"/>
        </w:numPr>
        <w:tabs>
          <w:tab w:val="left" w:pos="284"/>
          <w:tab w:val="center" w:pos="5271"/>
          <w:tab w:val="right" w:pos="9807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3D582E" w:rsidRPr="00EF2BC8">
        <w:rPr>
          <w:rFonts w:ascii="Arial" w:hAnsi="Arial" w:cs="Arial"/>
          <w:color w:val="auto"/>
        </w:rPr>
        <w:t>bowiązk</w:t>
      </w:r>
      <w:r w:rsidRPr="00EF2BC8">
        <w:rPr>
          <w:rFonts w:ascii="Arial" w:hAnsi="Arial" w:cs="Arial"/>
          <w:color w:val="auto"/>
        </w:rPr>
        <w:t>i</w:t>
      </w:r>
      <w:r w:rsidR="003D582E" w:rsidRPr="00EF2BC8">
        <w:rPr>
          <w:rFonts w:ascii="Arial" w:hAnsi="Arial" w:cs="Arial"/>
          <w:color w:val="auto"/>
        </w:rPr>
        <w:t xml:space="preserve"> Wykonawcy:</w:t>
      </w:r>
    </w:p>
    <w:p w14:paraId="19CA9A1E" w14:textId="68F779C3" w:rsidR="00167825" w:rsidRPr="00EF2BC8" w:rsidRDefault="00167825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zobowiązuje się do wykonywania wszystkich zleconych przez </w:t>
      </w:r>
      <w:r w:rsidRPr="00EF2BC8">
        <w:rPr>
          <w:rFonts w:ascii="Arial" w:hAnsi="Arial" w:cs="Arial"/>
          <w:color w:val="auto"/>
        </w:rPr>
        <w:lastRenderedPageBreak/>
        <w:t xml:space="preserve">Zamawiającego robót  według standardów podanych w </w:t>
      </w:r>
      <w:r w:rsidR="00EE5775" w:rsidRPr="00EF2BC8">
        <w:rPr>
          <w:rFonts w:ascii="Arial" w:hAnsi="Arial" w:cs="Arial"/>
          <w:color w:val="auto"/>
        </w:rPr>
        <w:t>dokumentach</w:t>
      </w:r>
      <w:r w:rsidR="00BF68CE" w:rsidRPr="00EF2BC8">
        <w:rPr>
          <w:rFonts w:ascii="Arial" w:hAnsi="Arial" w:cs="Arial"/>
          <w:color w:val="auto"/>
        </w:rPr>
        <w:t xml:space="preserve"> zawartych w</w:t>
      </w:r>
      <w:r w:rsidR="00EF2BC8">
        <w:rPr>
          <w:rFonts w:ascii="Arial" w:hAnsi="Arial" w:cs="Arial"/>
          <w:color w:val="auto"/>
        </w:rPr>
        <w:t> </w:t>
      </w:r>
      <w:r w:rsidR="00BF68CE" w:rsidRPr="00EF2BC8">
        <w:rPr>
          <w:rFonts w:ascii="Arial" w:hAnsi="Arial" w:cs="Arial"/>
          <w:color w:val="auto"/>
        </w:rPr>
        <w:t xml:space="preserve">załączniku nr </w:t>
      </w:r>
      <w:r w:rsidR="00EF2BC8">
        <w:rPr>
          <w:rFonts w:ascii="Arial" w:hAnsi="Arial" w:cs="Arial"/>
          <w:color w:val="auto"/>
        </w:rPr>
        <w:t>4</w:t>
      </w:r>
      <w:r w:rsidR="00BF68CE" w:rsidRPr="00EF2BC8">
        <w:rPr>
          <w:rFonts w:ascii="Arial" w:hAnsi="Arial" w:cs="Arial"/>
          <w:color w:val="auto"/>
        </w:rPr>
        <w:t xml:space="preserve"> do SWZ – Dokumentacja projektowa,</w:t>
      </w:r>
      <w:r w:rsidRPr="00EF2BC8">
        <w:rPr>
          <w:rFonts w:ascii="Arial" w:hAnsi="Arial" w:cs="Arial"/>
          <w:color w:val="auto"/>
        </w:rPr>
        <w:t xml:space="preserve"> stanowiących integralną część niniejszej umowy</w:t>
      </w:r>
      <w:r w:rsidR="00EE5775" w:rsidRPr="00EF2BC8">
        <w:rPr>
          <w:rFonts w:ascii="Arial" w:hAnsi="Arial" w:cs="Arial"/>
          <w:color w:val="auto"/>
        </w:rPr>
        <w:t>,</w:t>
      </w:r>
    </w:p>
    <w:p w14:paraId="629254E8" w14:textId="17484242" w:rsidR="003E6E1E" w:rsidRPr="00EF2BC8" w:rsidRDefault="009B20C3" w:rsidP="00DC5DF1">
      <w:pPr>
        <w:widowControl w:val="0"/>
        <w:numPr>
          <w:ilvl w:val="0"/>
          <w:numId w:val="3"/>
        </w:numPr>
        <w:tabs>
          <w:tab w:val="left" w:pos="1276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</w:t>
      </w:r>
      <w:r w:rsidR="003E6E1E" w:rsidRPr="00EF2BC8">
        <w:rPr>
          <w:rFonts w:ascii="Arial" w:hAnsi="Arial" w:cs="Arial"/>
          <w:color w:val="auto"/>
        </w:rPr>
        <w:t>ykonawca uzgodni z Zamawiającym organizację placu budowy</w:t>
      </w:r>
      <w:r w:rsidRPr="00EF2BC8">
        <w:rPr>
          <w:rFonts w:ascii="Arial" w:hAnsi="Arial" w:cs="Arial"/>
          <w:color w:val="auto"/>
        </w:rPr>
        <w:t xml:space="preserve"> oraz odpowiednie oznakowanie terenu budowy,</w:t>
      </w:r>
    </w:p>
    <w:p w14:paraId="0836CF19" w14:textId="2439640F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900" w:right="119" w:hanging="45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 zapewnia materiały</w:t>
      </w:r>
      <w:r w:rsidR="00700A7B" w:rsidRPr="00EF2BC8">
        <w:rPr>
          <w:rFonts w:ascii="Arial" w:hAnsi="Arial" w:cs="Arial"/>
        </w:rPr>
        <w:t xml:space="preserve"> d</w:t>
      </w:r>
      <w:r w:rsidRPr="00EF2BC8">
        <w:rPr>
          <w:rFonts w:ascii="Arial" w:hAnsi="Arial" w:cs="Arial"/>
        </w:rPr>
        <w:t>o wykonania przedmiotu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spacing w:val="-1"/>
        </w:rPr>
        <w:t xml:space="preserve">umowy, które powinny być fabrycznie nowe, powinny posiadać świadectwa </w:t>
      </w:r>
      <w:r w:rsidRPr="00EF2BC8">
        <w:rPr>
          <w:rFonts w:ascii="Arial" w:hAnsi="Arial" w:cs="Arial"/>
        </w:rPr>
        <w:t>jakości,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certyfikaty</w:t>
      </w:r>
      <w:r w:rsidRPr="00EF2BC8">
        <w:rPr>
          <w:rFonts w:ascii="Arial" w:hAnsi="Arial" w:cs="Arial"/>
          <w:spacing w:val="-6"/>
        </w:rPr>
        <w:t xml:space="preserve"> </w:t>
      </w:r>
      <w:r w:rsidRPr="00EF2BC8">
        <w:rPr>
          <w:rFonts w:ascii="Arial" w:hAnsi="Arial" w:cs="Arial"/>
        </w:rPr>
        <w:t>kraju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pochodzenia</w:t>
      </w:r>
      <w:r w:rsidRPr="00EF2BC8">
        <w:rPr>
          <w:rFonts w:ascii="Arial" w:hAnsi="Arial" w:cs="Arial"/>
          <w:spacing w:val="-2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powinny</w:t>
      </w:r>
      <w:r w:rsidRPr="00EF2BC8">
        <w:rPr>
          <w:rFonts w:ascii="Arial" w:hAnsi="Arial" w:cs="Arial"/>
          <w:spacing w:val="-4"/>
        </w:rPr>
        <w:t xml:space="preserve"> </w:t>
      </w:r>
      <w:r w:rsidRPr="00EF2BC8">
        <w:rPr>
          <w:rFonts w:ascii="Arial" w:hAnsi="Arial" w:cs="Arial"/>
        </w:rPr>
        <w:t>odpowiadać:</w:t>
      </w:r>
    </w:p>
    <w:p w14:paraId="39B3A782" w14:textId="49B3119C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3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Polskim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Normom</w:t>
      </w:r>
      <w:r w:rsidRPr="00EF2BC8">
        <w:rPr>
          <w:rFonts w:ascii="Arial" w:hAnsi="Arial" w:cs="Arial"/>
          <w:spacing w:val="52"/>
        </w:rPr>
        <w:t xml:space="preserve"> </w:t>
      </w:r>
      <w:r w:rsidRPr="00EF2BC8">
        <w:rPr>
          <w:rFonts w:ascii="Arial" w:hAnsi="Arial" w:cs="Arial"/>
        </w:rPr>
        <w:t>przenoszącym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normy</w:t>
      </w:r>
      <w:r w:rsidRPr="00EF2BC8">
        <w:rPr>
          <w:rFonts w:ascii="Arial" w:hAnsi="Arial" w:cs="Arial"/>
          <w:spacing w:val="48"/>
        </w:rPr>
        <w:t xml:space="preserve"> </w:t>
      </w:r>
      <w:r w:rsidRPr="00EF2BC8">
        <w:rPr>
          <w:rFonts w:ascii="Arial" w:hAnsi="Arial" w:cs="Arial"/>
        </w:rPr>
        <w:t>europejskie,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a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w</w:t>
      </w:r>
      <w:r w:rsidRPr="00EF2BC8">
        <w:rPr>
          <w:rFonts w:ascii="Arial" w:hAnsi="Arial" w:cs="Arial"/>
          <w:spacing w:val="47"/>
        </w:rPr>
        <w:t xml:space="preserve"> </w:t>
      </w:r>
      <w:r w:rsidRPr="00EF2BC8">
        <w:rPr>
          <w:rFonts w:ascii="Arial" w:hAnsi="Arial" w:cs="Arial"/>
        </w:rPr>
        <w:t>przypadku</w:t>
      </w:r>
      <w:r w:rsidRPr="00EF2BC8">
        <w:rPr>
          <w:rFonts w:ascii="Arial" w:hAnsi="Arial" w:cs="Arial"/>
          <w:spacing w:val="51"/>
        </w:rPr>
        <w:t xml:space="preserve"> </w:t>
      </w:r>
      <w:r w:rsidRPr="00EF2BC8">
        <w:rPr>
          <w:rFonts w:ascii="Arial" w:hAnsi="Arial" w:cs="Arial"/>
        </w:rPr>
        <w:t>ich</w:t>
      </w:r>
      <w:r w:rsidRPr="00EF2BC8">
        <w:rPr>
          <w:rFonts w:ascii="Arial" w:hAnsi="Arial" w:cs="Arial"/>
          <w:spacing w:val="50"/>
        </w:rPr>
        <w:t xml:space="preserve"> </w:t>
      </w:r>
      <w:r w:rsidRPr="00EF2BC8">
        <w:rPr>
          <w:rFonts w:ascii="Arial" w:hAnsi="Arial" w:cs="Arial"/>
        </w:rPr>
        <w:t>braku</w:t>
      </w:r>
      <w:r w:rsidR="001226A6">
        <w:rPr>
          <w:rFonts w:ascii="Arial" w:hAnsi="Arial" w:cs="Arial"/>
        </w:rPr>
        <w:t xml:space="preserve"> </w:t>
      </w:r>
      <w:r w:rsidRPr="00EF2BC8">
        <w:rPr>
          <w:rFonts w:ascii="Arial" w:hAnsi="Arial" w:cs="Arial"/>
        </w:rPr>
        <w:t>Polskim</w:t>
      </w:r>
      <w:r w:rsidRPr="00EF2BC8">
        <w:rPr>
          <w:rFonts w:ascii="Arial" w:hAnsi="Arial" w:cs="Arial"/>
          <w:spacing w:val="-2"/>
        </w:rPr>
        <w:t xml:space="preserve"> </w:t>
      </w:r>
      <w:r w:rsidRPr="00EF2BC8">
        <w:rPr>
          <w:rFonts w:ascii="Arial" w:hAnsi="Arial" w:cs="Arial"/>
        </w:rPr>
        <w:t>Normom;</w:t>
      </w:r>
    </w:p>
    <w:p w14:paraId="3C2DED42" w14:textId="40BE6FE1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</w:tabs>
        <w:autoSpaceDE w:val="0"/>
        <w:autoSpaceDN w:val="0"/>
        <w:spacing w:line="360" w:lineRule="auto"/>
        <w:ind w:right="116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wymaganiom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dokumentacji</w:t>
      </w:r>
      <w:r w:rsidRPr="00EF2BC8">
        <w:rPr>
          <w:rFonts w:ascii="Arial" w:hAnsi="Arial" w:cs="Arial"/>
          <w:spacing w:val="26"/>
        </w:rPr>
        <w:t xml:space="preserve"> </w:t>
      </w:r>
      <w:r w:rsidRPr="00EF2BC8">
        <w:rPr>
          <w:rFonts w:ascii="Arial" w:hAnsi="Arial" w:cs="Arial"/>
        </w:rPr>
        <w:t>projektowej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25"/>
        </w:rPr>
        <w:t xml:space="preserve"> </w:t>
      </w:r>
      <w:r w:rsidRPr="00EF2BC8">
        <w:rPr>
          <w:rFonts w:ascii="Arial" w:hAnsi="Arial" w:cs="Arial"/>
        </w:rPr>
        <w:t>specyfikacji</w:t>
      </w:r>
      <w:r w:rsidRPr="00EF2BC8">
        <w:rPr>
          <w:rFonts w:ascii="Arial" w:hAnsi="Arial" w:cs="Arial"/>
          <w:spacing w:val="24"/>
        </w:rPr>
        <w:t xml:space="preserve"> </w:t>
      </w:r>
      <w:r w:rsidRPr="00EF2BC8">
        <w:rPr>
          <w:rFonts w:ascii="Arial" w:hAnsi="Arial" w:cs="Arial"/>
        </w:rPr>
        <w:t>technicznej</w:t>
      </w:r>
      <w:r w:rsidRPr="00EF2BC8">
        <w:rPr>
          <w:rFonts w:ascii="Arial" w:hAnsi="Arial" w:cs="Arial"/>
          <w:spacing w:val="27"/>
        </w:rPr>
        <w:t xml:space="preserve"> </w:t>
      </w:r>
      <w:r w:rsidRPr="00EF2BC8">
        <w:rPr>
          <w:rFonts w:ascii="Arial" w:hAnsi="Arial" w:cs="Arial"/>
        </w:rPr>
        <w:t>wykonania</w:t>
      </w:r>
      <w:r w:rsidRPr="00EF2BC8">
        <w:rPr>
          <w:rFonts w:ascii="Arial" w:hAnsi="Arial" w:cs="Arial"/>
          <w:spacing w:val="27"/>
        </w:rPr>
        <w:t xml:space="preserve"> i </w:t>
      </w:r>
      <w:r w:rsidRPr="00EF2BC8">
        <w:rPr>
          <w:rFonts w:ascii="Arial" w:hAnsi="Arial" w:cs="Arial"/>
        </w:rPr>
        <w:t>odbioru robót</w:t>
      </w:r>
      <w:r w:rsidR="00BC2B3B" w:rsidRPr="00EF2BC8">
        <w:rPr>
          <w:rFonts w:ascii="Arial" w:hAnsi="Arial" w:cs="Arial"/>
        </w:rPr>
        <w:t>;</w:t>
      </w:r>
    </w:p>
    <w:p w14:paraId="48F3DE4F" w14:textId="250A1EC9" w:rsidR="001366A4" w:rsidRPr="00EF2BC8" w:rsidRDefault="001366A4" w:rsidP="00DC5DF1">
      <w:pPr>
        <w:pStyle w:val="Akapitzlist"/>
        <w:widowControl w:val="0"/>
        <w:numPr>
          <w:ilvl w:val="1"/>
          <w:numId w:val="3"/>
        </w:numPr>
        <w:tabs>
          <w:tab w:val="left" w:pos="709"/>
          <w:tab w:val="left" w:pos="2647"/>
          <w:tab w:val="left" w:pos="3180"/>
          <w:tab w:val="left" w:pos="4288"/>
          <w:tab w:val="left" w:pos="6044"/>
          <w:tab w:val="left" w:pos="6529"/>
          <w:tab w:val="left" w:pos="7395"/>
          <w:tab w:val="left" w:pos="7682"/>
          <w:tab w:val="left" w:pos="9026"/>
        </w:tabs>
        <w:autoSpaceDE w:val="0"/>
        <w:autoSpaceDN w:val="0"/>
        <w:spacing w:line="360" w:lineRule="auto"/>
        <w:ind w:right="118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wymaganiom dla wyrobów dopuszczonych do obrotu i</w:t>
      </w:r>
      <w:r w:rsidR="00700A7B" w:rsidRPr="00EF2BC8">
        <w:rPr>
          <w:rFonts w:ascii="Arial" w:hAnsi="Arial" w:cs="Arial"/>
        </w:rPr>
        <w:t xml:space="preserve"> </w:t>
      </w:r>
      <w:r w:rsidRPr="00EF2BC8">
        <w:rPr>
          <w:rFonts w:ascii="Arial" w:hAnsi="Arial" w:cs="Arial"/>
        </w:rPr>
        <w:t xml:space="preserve">stosowania </w:t>
      </w:r>
      <w:r w:rsidR="00700A7B" w:rsidRPr="00EF2BC8">
        <w:rPr>
          <w:rFonts w:ascii="Arial" w:hAnsi="Arial" w:cs="Arial"/>
          <w:spacing w:val="-1"/>
        </w:rPr>
        <w:t>w</w:t>
      </w:r>
      <w:r w:rsidR="00BC352F">
        <w:rPr>
          <w:rFonts w:ascii="Arial" w:hAnsi="Arial" w:cs="Arial"/>
          <w:spacing w:val="-1"/>
        </w:rPr>
        <w:t> </w:t>
      </w:r>
      <w:r w:rsidRPr="00EF2BC8">
        <w:rPr>
          <w:rFonts w:ascii="Arial" w:hAnsi="Arial" w:cs="Arial"/>
        </w:rPr>
        <w:t>budownictwie.</w:t>
      </w:r>
    </w:p>
    <w:p w14:paraId="4EA454AA" w14:textId="510E6B13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w w:val="95"/>
        </w:rPr>
        <w:t>Na każde żądanie Zamawiającego</w:t>
      </w:r>
      <w:r w:rsidR="002C59A2">
        <w:rPr>
          <w:rFonts w:ascii="Arial" w:hAnsi="Arial" w:cs="Arial"/>
          <w:w w:val="95"/>
        </w:rPr>
        <w:t xml:space="preserve">, </w:t>
      </w:r>
      <w:r w:rsidRPr="00EF2BC8">
        <w:rPr>
          <w:rFonts w:ascii="Arial" w:hAnsi="Arial" w:cs="Arial"/>
          <w:w w:val="95"/>
        </w:rPr>
        <w:t>Wykonawca obowiązany jest</w:t>
      </w:r>
      <w:r w:rsidRPr="00EF2BC8">
        <w:rPr>
          <w:rFonts w:ascii="Arial" w:hAnsi="Arial" w:cs="Arial"/>
          <w:spacing w:val="1"/>
          <w:w w:val="95"/>
        </w:rPr>
        <w:t xml:space="preserve"> </w:t>
      </w:r>
      <w:r w:rsidRPr="00EF2BC8">
        <w:rPr>
          <w:rFonts w:ascii="Arial" w:hAnsi="Arial" w:cs="Arial"/>
        </w:rPr>
        <w:t>okazać w stosunku do wskazanych materiałów, urządzeń lub produktów – stosowny 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prawem wymagany – dokument (atest, certyfikat, aprobatę techniczną, świadectwo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jakości,</w:t>
      </w:r>
      <w:r w:rsidRPr="00EF2BC8">
        <w:rPr>
          <w:rFonts w:ascii="Arial" w:hAnsi="Arial" w:cs="Arial"/>
          <w:spacing w:val="-3"/>
        </w:rPr>
        <w:t xml:space="preserve"> </w:t>
      </w:r>
      <w:r w:rsidRPr="00EF2BC8">
        <w:rPr>
          <w:rFonts w:ascii="Arial" w:hAnsi="Arial" w:cs="Arial"/>
        </w:rPr>
        <w:t>itp.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dokumenty)</w:t>
      </w:r>
      <w:r w:rsidR="00BC2B3B" w:rsidRPr="00EF2BC8">
        <w:rPr>
          <w:rFonts w:ascii="Arial" w:hAnsi="Arial" w:cs="Arial"/>
        </w:rPr>
        <w:t>,</w:t>
      </w:r>
    </w:p>
    <w:p w14:paraId="1150E10A" w14:textId="0281FD67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5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zapewni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potrzebne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oprzyrządowanie,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potencjał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ludzki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oraz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materiały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wymagane do zbadania na żądanie Zamawiającego</w:t>
      </w:r>
      <w:r w:rsidR="00700A7B" w:rsidRPr="00EF2BC8">
        <w:rPr>
          <w:rFonts w:ascii="Arial" w:hAnsi="Arial" w:cs="Arial"/>
        </w:rPr>
        <w:t xml:space="preserve">, </w:t>
      </w:r>
      <w:r w:rsidRPr="00EF2BC8">
        <w:rPr>
          <w:rFonts w:ascii="Arial" w:hAnsi="Arial" w:cs="Arial"/>
        </w:rPr>
        <w:t>jakości robót wykonanych z</w:t>
      </w:r>
      <w:r w:rsidR="00713A01">
        <w:rPr>
          <w:rFonts w:ascii="Arial" w:hAnsi="Arial" w:cs="Arial"/>
          <w:spacing w:val="1"/>
        </w:rPr>
        <w:t> </w:t>
      </w:r>
      <w:r w:rsidRPr="00EF2BC8">
        <w:rPr>
          <w:rFonts w:ascii="Arial" w:hAnsi="Arial" w:cs="Arial"/>
        </w:rPr>
        <w:t>materiałów Wykonawcy na terenie budowy, a także do sprawdzenia ilości zużytych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</w:rPr>
        <w:t>materiałów</w:t>
      </w:r>
      <w:r w:rsidR="00BC2B3B" w:rsidRPr="00EF2BC8">
        <w:rPr>
          <w:rFonts w:ascii="Arial" w:hAnsi="Arial" w:cs="Arial"/>
        </w:rPr>
        <w:t>,</w:t>
      </w:r>
    </w:p>
    <w:p w14:paraId="66D609F5" w14:textId="4CA2B5BB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w w:val="95"/>
        </w:rPr>
        <w:t>Badania,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o</w:t>
      </w:r>
      <w:r w:rsidRPr="00EF2BC8">
        <w:rPr>
          <w:rFonts w:ascii="Arial" w:hAnsi="Arial" w:cs="Arial"/>
          <w:spacing w:val="6"/>
          <w:w w:val="95"/>
        </w:rPr>
        <w:t xml:space="preserve"> </w:t>
      </w:r>
      <w:r w:rsidRPr="00EF2BC8">
        <w:rPr>
          <w:rFonts w:ascii="Arial" w:hAnsi="Arial" w:cs="Arial"/>
          <w:w w:val="95"/>
        </w:rPr>
        <w:t>których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Pr="00EF2BC8">
        <w:rPr>
          <w:rFonts w:ascii="Arial" w:hAnsi="Arial" w:cs="Arial"/>
          <w:w w:val="95"/>
        </w:rPr>
        <w:t>mowa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w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="00ED7158" w:rsidRPr="00EF2BC8">
        <w:rPr>
          <w:rFonts w:ascii="Arial" w:hAnsi="Arial" w:cs="Arial"/>
          <w:w w:val="95"/>
        </w:rPr>
        <w:t>pkt</w:t>
      </w:r>
      <w:r w:rsidRPr="00EF2BC8">
        <w:rPr>
          <w:rFonts w:ascii="Arial" w:hAnsi="Arial" w:cs="Arial"/>
          <w:spacing w:val="10"/>
          <w:w w:val="95"/>
        </w:rPr>
        <w:t xml:space="preserve"> </w:t>
      </w:r>
      <w:r w:rsidR="002C59A2">
        <w:rPr>
          <w:rFonts w:ascii="Arial" w:hAnsi="Arial" w:cs="Arial"/>
          <w:spacing w:val="10"/>
          <w:w w:val="95"/>
        </w:rPr>
        <w:t>5</w:t>
      </w:r>
      <w:r w:rsidRPr="00EF2BC8">
        <w:rPr>
          <w:rFonts w:ascii="Arial" w:hAnsi="Arial" w:cs="Arial"/>
          <w:spacing w:val="7"/>
          <w:w w:val="95"/>
        </w:rPr>
        <w:t xml:space="preserve"> </w:t>
      </w:r>
      <w:r w:rsidRPr="00EF2BC8">
        <w:rPr>
          <w:rFonts w:ascii="Arial" w:hAnsi="Arial" w:cs="Arial"/>
          <w:w w:val="95"/>
        </w:rPr>
        <w:t>realizowane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będą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przez</w:t>
      </w:r>
      <w:r w:rsidRPr="00EF2BC8">
        <w:rPr>
          <w:rFonts w:ascii="Arial" w:hAnsi="Arial" w:cs="Arial"/>
          <w:spacing w:val="2"/>
          <w:w w:val="95"/>
        </w:rPr>
        <w:t xml:space="preserve"> </w:t>
      </w:r>
      <w:r w:rsidRPr="00EF2BC8">
        <w:rPr>
          <w:rFonts w:ascii="Arial" w:hAnsi="Arial" w:cs="Arial"/>
          <w:w w:val="95"/>
        </w:rPr>
        <w:t>Wykonawcę</w:t>
      </w:r>
      <w:r w:rsidRPr="00EF2BC8">
        <w:rPr>
          <w:rFonts w:ascii="Arial" w:hAnsi="Arial" w:cs="Arial"/>
          <w:spacing w:val="8"/>
          <w:w w:val="95"/>
        </w:rPr>
        <w:t xml:space="preserve"> </w:t>
      </w:r>
      <w:r w:rsidRPr="00EF2BC8">
        <w:rPr>
          <w:rFonts w:ascii="Arial" w:hAnsi="Arial" w:cs="Arial"/>
          <w:w w:val="95"/>
        </w:rPr>
        <w:t>na</w:t>
      </w:r>
      <w:r w:rsidRPr="00EF2BC8">
        <w:rPr>
          <w:rFonts w:ascii="Arial" w:hAnsi="Arial" w:cs="Arial"/>
          <w:spacing w:val="9"/>
          <w:w w:val="95"/>
        </w:rPr>
        <w:t xml:space="preserve"> </w:t>
      </w:r>
      <w:r w:rsidRPr="00EF2BC8">
        <w:rPr>
          <w:rFonts w:ascii="Arial" w:hAnsi="Arial" w:cs="Arial"/>
          <w:w w:val="95"/>
        </w:rPr>
        <w:t>jego</w:t>
      </w:r>
      <w:r w:rsidRPr="00EF2BC8">
        <w:rPr>
          <w:rFonts w:ascii="Arial" w:hAnsi="Arial" w:cs="Arial"/>
          <w:spacing w:val="4"/>
          <w:w w:val="95"/>
        </w:rPr>
        <w:t xml:space="preserve"> </w:t>
      </w:r>
      <w:r w:rsidRPr="00EF2BC8">
        <w:rPr>
          <w:rFonts w:ascii="Arial" w:hAnsi="Arial" w:cs="Arial"/>
          <w:w w:val="95"/>
        </w:rPr>
        <w:t>koszt</w:t>
      </w:r>
      <w:r w:rsidR="00BC2B3B" w:rsidRPr="00EF2BC8">
        <w:rPr>
          <w:rFonts w:ascii="Arial" w:hAnsi="Arial" w:cs="Arial"/>
          <w:w w:val="95"/>
        </w:rPr>
        <w:t>,</w:t>
      </w:r>
    </w:p>
    <w:p w14:paraId="53DB7323" w14:textId="00D0E2AC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  <w:spacing w:val="-1"/>
        </w:rPr>
        <w:t xml:space="preserve">Jeżeli w rezultacie </w:t>
      </w:r>
      <w:r w:rsidRPr="00EF2BC8">
        <w:rPr>
          <w:rFonts w:ascii="Arial" w:hAnsi="Arial" w:cs="Arial"/>
        </w:rPr>
        <w:t>przeprowadzania badań, okaże się, że zastosowane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w w:val="95"/>
        </w:rPr>
        <w:t>materiały, bądź wykonanie robót jest niezgodne z umową, to koszty badań dodatkowych</w:t>
      </w:r>
      <w:r w:rsidRPr="00EF2BC8">
        <w:rPr>
          <w:rFonts w:ascii="Arial" w:hAnsi="Arial" w:cs="Arial"/>
          <w:spacing w:val="1"/>
          <w:w w:val="95"/>
        </w:rPr>
        <w:t xml:space="preserve"> </w:t>
      </w:r>
      <w:r w:rsidRPr="00EF2BC8">
        <w:rPr>
          <w:rFonts w:ascii="Arial" w:hAnsi="Arial" w:cs="Arial"/>
          <w:w w:val="90"/>
        </w:rPr>
        <w:t>obciążają Wykonawcę, w przypadku gdy wyniki wykażą, że materiały, urządzenia bądź</w:t>
      </w:r>
      <w:r w:rsidRPr="00EF2BC8">
        <w:rPr>
          <w:rFonts w:ascii="Arial" w:hAnsi="Arial" w:cs="Arial"/>
          <w:spacing w:val="1"/>
          <w:w w:val="90"/>
        </w:rPr>
        <w:t xml:space="preserve"> </w:t>
      </w:r>
      <w:r w:rsidRPr="00EF2BC8">
        <w:rPr>
          <w:rFonts w:ascii="Arial" w:hAnsi="Arial" w:cs="Arial"/>
          <w:w w:val="90"/>
        </w:rPr>
        <w:lastRenderedPageBreak/>
        <w:t>wykonane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roboty</w:t>
      </w:r>
      <w:r w:rsidRPr="00EF2BC8">
        <w:rPr>
          <w:rFonts w:ascii="Arial" w:hAnsi="Arial" w:cs="Arial"/>
          <w:spacing w:val="12"/>
          <w:w w:val="90"/>
        </w:rPr>
        <w:t xml:space="preserve"> </w:t>
      </w:r>
      <w:r w:rsidRPr="00EF2BC8">
        <w:rPr>
          <w:rFonts w:ascii="Arial" w:hAnsi="Arial" w:cs="Arial"/>
          <w:w w:val="90"/>
        </w:rPr>
        <w:t>są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zgodne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z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umową,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to</w:t>
      </w:r>
      <w:r w:rsidRPr="00EF2BC8">
        <w:rPr>
          <w:rFonts w:ascii="Arial" w:hAnsi="Arial" w:cs="Arial"/>
          <w:spacing w:val="10"/>
          <w:w w:val="90"/>
        </w:rPr>
        <w:t xml:space="preserve"> </w:t>
      </w:r>
      <w:r w:rsidRPr="00EF2BC8">
        <w:rPr>
          <w:rFonts w:ascii="Arial" w:hAnsi="Arial" w:cs="Arial"/>
          <w:w w:val="90"/>
        </w:rPr>
        <w:t>koszty</w:t>
      </w:r>
      <w:r w:rsidRPr="00EF2BC8">
        <w:rPr>
          <w:rFonts w:ascii="Arial" w:hAnsi="Arial" w:cs="Arial"/>
          <w:spacing w:val="11"/>
          <w:w w:val="90"/>
        </w:rPr>
        <w:t xml:space="preserve"> </w:t>
      </w:r>
      <w:r w:rsidRPr="00EF2BC8">
        <w:rPr>
          <w:rFonts w:ascii="Arial" w:hAnsi="Arial" w:cs="Arial"/>
          <w:w w:val="90"/>
        </w:rPr>
        <w:t>tych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badań</w:t>
      </w:r>
      <w:r w:rsidRPr="00EF2BC8">
        <w:rPr>
          <w:rFonts w:ascii="Arial" w:hAnsi="Arial" w:cs="Arial"/>
          <w:spacing w:val="13"/>
          <w:w w:val="90"/>
        </w:rPr>
        <w:t xml:space="preserve"> </w:t>
      </w:r>
      <w:r w:rsidRPr="00EF2BC8">
        <w:rPr>
          <w:rFonts w:ascii="Arial" w:hAnsi="Arial" w:cs="Arial"/>
          <w:w w:val="90"/>
        </w:rPr>
        <w:t>obciążają</w:t>
      </w:r>
      <w:r w:rsidRPr="00EF2BC8">
        <w:rPr>
          <w:rFonts w:ascii="Arial" w:hAnsi="Arial" w:cs="Arial"/>
          <w:spacing w:val="14"/>
          <w:w w:val="90"/>
        </w:rPr>
        <w:t xml:space="preserve"> </w:t>
      </w:r>
      <w:r w:rsidRPr="00EF2BC8">
        <w:rPr>
          <w:rFonts w:ascii="Arial" w:hAnsi="Arial" w:cs="Arial"/>
          <w:w w:val="90"/>
        </w:rPr>
        <w:t>Zamawiającego</w:t>
      </w:r>
      <w:r w:rsidR="00BC2B3B" w:rsidRPr="00EF2BC8">
        <w:rPr>
          <w:rFonts w:ascii="Arial" w:hAnsi="Arial" w:cs="Arial"/>
          <w:w w:val="90"/>
        </w:rPr>
        <w:t>,</w:t>
      </w:r>
    </w:p>
    <w:p w14:paraId="3580BD8E" w14:textId="3809C856" w:rsidR="00604F27" w:rsidRPr="00EF2BC8" w:rsidRDefault="00604F27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6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zapewnienia właściwych warunków składowania materiałów oraz ich ochronę,</w:t>
      </w:r>
    </w:p>
    <w:p w14:paraId="5E1FE23B" w14:textId="7BF42D42" w:rsidR="001366A4" w:rsidRPr="00EF2BC8" w:rsidRDefault="001366A4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 jest wytwórcą odpadów w rozumieniu przepisów ustawy z dnia 14 grudnia</w:t>
      </w:r>
      <w:r w:rsidRPr="00EF2BC8">
        <w:rPr>
          <w:rFonts w:ascii="Arial" w:hAnsi="Arial" w:cs="Arial"/>
          <w:spacing w:val="1"/>
        </w:rPr>
        <w:t xml:space="preserve"> </w:t>
      </w:r>
      <w:r w:rsidRPr="00EF2BC8">
        <w:rPr>
          <w:rFonts w:ascii="Arial" w:hAnsi="Arial" w:cs="Arial"/>
          <w:spacing w:val="-1"/>
        </w:rPr>
        <w:t>2012</w:t>
      </w:r>
      <w:r w:rsidRPr="00EF2BC8">
        <w:rPr>
          <w:rFonts w:ascii="Arial" w:hAnsi="Arial" w:cs="Arial"/>
          <w:spacing w:val="-13"/>
        </w:rPr>
        <w:t xml:space="preserve"> </w:t>
      </w:r>
      <w:r w:rsidRPr="00EF2BC8">
        <w:rPr>
          <w:rFonts w:ascii="Arial" w:hAnsi="Arial" w:cs="Arial"/>
          <w:spacing w:val="-1"/>
        </w:rPr>
        <w:t>r.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o</w:t>
      </w:r>
      <w:r w:rsidRPr="00EF2BC8">
        <w:rPr>
          <w:rFonts w:ascii="Arial" w:hAnsi="Arial" w:cs="Arial"/>
          <w:spacing w:val="-12"/>
        </w:rPr>
        <w:t> </w:t>
      </w:r>
      <w:r w:rsidRPr="00EF2BC8">
        <w:rPr>
          <w:rFonts w:ascii="Arial" w:hAnsi="Arial" w:cs="Arial"/>
          <w:spacing w:val="-1"/>
        </w:rPr>
        <w:t>odpadach</w:t>
      </w:r>
      <w:r w:rsidRPr="00EF2BC8">
        <w:rPr>
          <w:rFonts w:ascii="Arial" w:hAnsi="Arial" w:cs="Arial"/>
          <w:spacing w:val="-12"/>
        </w:rPr>
        <w:t xml:space="preserve"> </w:t>
      </w:r>
      <w:r w:rsidRPr="00EF2BC8">
        <w:rPr>
          <w:rFonts w:ascii="Arial" w:hAnsi="Arial" w:cs="Arial"/>
          <w:spacing w:val="-1"/>
        </w:rPr>
        <w:t>(</w:t>
      </w:r>
      <w:proofErr w:type="spellStart"/>
      <w:r w:rsidR="00BC352F" w:rsidRPr="00BC352F">
        <w:rPr>
          <w:rFonts w:ascii="Arial" w:hAnsi="Arial" w:cs="Arial"/>
          <w:spacing w:val="-1"/>
        </w:rPr>
        <w:t>t.j</w:t>
      </w:r>
      <w:proofErr w:type="spellEnd"/>
      <w:r w:rsidR="00BC352F" w:rsidRPr="00BC352F">
        <w:rPr>
          <w:rFonts w:ascii="Arial" w:hAnsi="Arial" w:cs="Arial"/>
          <w:spacing w:val="-1"/>
        </w:rPr>
        <w:t xml:space="preserve">. Dz. U. z 2022 r. poz. 699 z </w:t>
      </w:r>
      <w:proofErr w:type="spellStart"/>
      <w:r w:rsidR="00BC352F" w:rsidRPr="00BC352F">
        <w:rPr>
          <w:rFonts w:ascii="Arial" w:hAnsi="Arial" w:cs="Arial"/>
          <w:spacing w:val="-1"/>
        </w:rPr>
        <w:t>późn</w:t>
      </w:r>
      <w:proofErr w:type="spellEnd"/>
      <w:r w:rsidR="00BC352F" w:rsidRPr="00BC352F">
        <w:rPr>
          <w:rFonts w:ascii="Arial" w:hAnsi="Arial" w:cs="Arial"/>
          <w:spacing w:val="-1"/>
        </w:rPr>
        <w:t>. zm</w:t>
      </w:r>
      <w:r w:rsidRPr="00EF2BC8">
        <w:rPr>
          <w:rFonts w:ascii="Arial" w:hAnsi="Arial" w:cs="Arial"/>
          <w:spacing w:val="-1"/>
        </w:rPr>
        <w:t>.),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w</w:t>
      </w:r>
      <w:r w:rsidRPr="00EF2BC8">
        <w:rPr>
          <w:rFonts w:ascii="Arial" w:hAnsi="Arial" w:cs="Arial"/>
          <w:spacing w:val="-14"/>
        </w:rPr>
        <w:t xml:space="preserve"> </w:t>
      </w:r>
      <w:r w:rsidRPr="00EF2BC8">
        <w:rPr>
          <w:rFonts w:ascii="Arial" w:hAnsi="Arial" w:cs="Arial"/>
          <w:spacing w:val="-1"/>
        </w:rPr>
        <w:t>związku</w:t>
      </w:r>
      <w:r w:rsidRPr="00EF2BC8">
        <w:rPr>
          <w:rFonts w:ascii="Arial" w:hAnsi="Arial" w:cs="Arial"/>
          <w:spacing w:val="-12"/>
        </w:rPr>
        <w:t xml:space="preserve"> </w:t>
      </w:r>
      <w:r w:rsidRPr="00EF2BC8">
        <w:rPr>
          <w:rFonts w:ascii="Arial" w:hAnsi="Arial" w:cs="Arial"/>
          <w:spacing w:val="-1"/>
        </w:rPr>
        <w:t>z</w:t>
      </w:r>
      <w:r w:rsidR="00BC352F">
        <w:rPr>
          <w:rFonts w:ascii="Arial" w:hAnsi="Arial" w:cs="Arial"/>
          <w:spacing w:val="-14"/>
        </w:rPr>
        <w:t> </w:t>
      </w:r>
      <w:r w:rsidRPr="00EF2BC8">
        <w:rPr>
          <w:rFonts w:ascii="Arial" w:hAnsi="Arial" w:cs="Arial"/>
          <w:spacing w:val="-1"/>
        </w:rPr>
        <w:t>tym</w:t>
      </w:r>
      <w:r w:rsidRPr="00EF2BC8">
        <w:rPr>
          <w:rFonts w:ascii="Arial" w:hAnsi="Arial" w:cs="Arial"/>
          <w:spacing w:val="-11"/>
        </w:rPr>
        <w:t xml:space="preserve"> </w:t>
      </w:r>
      <w:r w:rsidRPr="00EF2BC8">
        <w:rPr>
          <w:rFonts w:ascii="Arial" w:hAnsi="Arial" w:cs="Arial"/>
          <w:spacing w:val="-1"/>
        </w:rPr>
        <w:t>zobowiązany</w:t>
      </w:r>
      <w:r w:rsidR="00713A01">
        <w:rPr>
          <w:rFonts w:ascii="Arial" w:hAnsi="Arial" w:cs="Arial"/>
          <w:spacing w:val="-1"/>
        </w:rPr>
        <w:t xml:space="preserve"> </w:t>
      </w:r>
      <w:r w:rsidRPr="00EF2BC8">
        <w:rPr>
          <w:rFonts w:ascii="Arial" w:hAnsi="Arial" w:cs="Arial"/>
          <w:spacing w:val="-59"/>
        </w:rPr>
        <w:t xml:space="preserve"> </w:t>
      </w:r>
      <w:r w:rsidRPr="00EF2BC8">
        <w:rPr>
          <w:rFonts w:ascii="Arial" w:hAnsi="Arial" w:cs="Arial"/>
        </w:rPr>
        <w:t>jest do przestrzegania przepisów tejże ustawy oraz przepisów wynikających z ustawy z</w:t>
      </w:r>
      <w:r w:rsidRPr="00EF2BC8">
        <w:rPr>
          <w:rFonts w:ascii="Arial" w:hAnsi="Arial" w:cs="Arial"/>
          <w:spacing w:val="-59"/>
        </w:rPr>
        <w:t xml:space="preserve"> </w:t>
      </w:r>
      <w:r w:rsidRPr="00EF2BC8">
        <w:rPr>
          <w:rFonts w:ascii="Arial" w:hAnsi="Arial" w:cs="Arial"/>
        </w:rPr>
        <w:t>dnia 27 kwietnia 2001 r. Prawo ochrony środowiska (</w:t>
      </w:r>
      <w:proofErr w:type="spellStart"/>
      <w:r w:rsidR="00D11FCC" w:rsidRPr="00EF2BC8">
        <w:rPr>
          <w:rFonts w:ascii="Arial" w:hAnsi="Arial" w:cs="Arial"/>
        </w:rPr>
        <w:t>t.j</w:t>
      </w:r>
      <w:proofErr w:type="spellEnd"/>
      <w:r w:rsidR="00D11FCC" w:rsidRPr="00EF2BC8">
        <w:rPr>
          <w:rFonts w:ascii="Arial" w:hAnsi="Arial" w:cs="Arial"/>
        </w:rPr>
        <w:t xml:space="preserve">. </w:t>
      </w:r>
      <w:r w:rsidR="0047278B" w:rsidRPr="00FC2AAC">
        <w:rPr>
          <w:rFonts w:ascii="Arial" w:hAnsi="Arial" w:cs="Arial"/>
        </w:rPr>
        <w:t xml:space="preserve">Dz. U. z 2022 r. poz. 2556 z </w:t>
      </w:r>
      <w:proofErr w:type="spellStart"/>
      <w:r w:rsidR="0047278B" w:rsidRPr="00FC2AAC">
        <w:rPr>
          <w:rFonts w:ascii="Arial" w:hAnsi="Arial" w:cs="Arial"/>
        </w:rPr>
        <w:t>późn</w:t>
      </w:r>
      <w:proofErr w:type="spellEnd"/>
      <w:r w:rsidR="0047278B" w:rsidRPr="00FC2AAC">
        <w:rPr>
          <w:rFonts w:ascii="Arial" w:hAnsi="Arial" w:cs="Arial"/>
        </w:rPr>
        <w:t>. zm.</w:t>
      </w:r>
      <w:r w:rsidRPr="00EF2BC8">
        <w:rPr>
          <w:rFonts w:ascii="Arial" w:hAnsi="Arial" w:cs="Arial"/>
          <w:w w:val="95"/>
        </w:rPr>
        <w:t>)</w:t>
      </w:r>
      <w:r w:rsidR="0047278B">
        <w:rPr>
          <w:rFonts w:ascii="Arial" w:hAnsi="Arial" w:cs="Arial"/>
          <w:w w:val="95"/>
        </w:rPr>
        <w:t>,</w:t>
      </w:r>
    </w:p>
    <w:p w14:paraId="27E03798" w14:textId="238D88B0" w:rsidR="009A78B1" w:rsidRPr="00EF2BC8" w:rsidRDefault="009A78B1" w:rsidP="00DC5DF1">
      <w:pPr>
        <w:pStyle w:val="Akapitzlist"/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spacing w:line="360" w:lineRule="auto"/>
        <w:ind w:left="720" w:right="114" w:hanging="270"/>
        <w:contextualSpacing w:val="0"/>
        <w:jc w:val="left"/>
        <w:rPr>
          <w:rFonts w:ascii="Arial" w:hAnsi="Arial" w:cs="Arial"/>
        </w:rPr>
      </w:pPr>
      <w:r w:rsidRPr="00EF2BC8">
        <w:rPr>
          <w:rFonts w:ascii="Arial" w:hAnsi="Arial" w:cs="Arial"/>
        </w:rPr>
        <w:t>Wykonawca uporządkuje teren budowy po zakończeniu robót i przekaże go w</w:t>
      </w:r>
      <w:r w:rsidR="00BC352F">
        <w:rPr>
          <w:rFonts w:ascii="Arial" w:hAnsi="Arial" w:cs="Arial"/>
        </w:rPr>
        <w:t> </w:t>
      </w:r>
      <w:r w:rsidRPr="00EF2BC8">
        <w:rPr>
          <w:rFonts w:ascii="Arial" w:hAnsi="Arial" w:cs="Arial"/>
        </w:rPr>
        <w:t>terminie ustalonym dla odbioru końcowego,</w:t>
      </w:r>
    </w:p>
    <w:p w14:paraId="3BBE582E" w14:textId="65EB27CA" w:rsidR="00B42A5F" w:rsidRPr="00EF2BC8" w:rsidRDefault="00167825" w:rsidP="00DC5DF1">
      <w:pPr>
        <w:widowControl w:val="0"/>
        <w:numPr>
          <w:ilvl w:val="0"/>
          <w:numId w:val="3"/>
        </w:numPr>
        <w:tabs>
          <w:tab w:val="left" w:pos="1134"/>
          <w:tab w:val="center" w:pos="5271"/>
          <w:tab w:val="right" w:pos="9807"/>
        </w:tabs>
        <w:spacing w:line="360" w:lineRule="auto"/>
        <w:ind w:left="709" w:hanging="283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Wykonawca zobowiązuje się do </w:t>
      </w:r>
      <w:r w:rsidR="00F70DC0" w:rsidRPr="00EF2BC8">
        <w:rPr>
          <w:rFonts w:ascii="Arial" w:hAnsi="Arial" w:cs="Arial"/>
          <w:bCs/>
          <w:color w:val="auto"/>
        </w:rPr>
        <w:t xml:space="preserve">zatrudnienia na podstawie </w:t>
      </w:r>
      <w:r w:rsidR="002D6C90" w:rsidRPr="00EF2BC8">
        <w:rPr>
          <w:rFonts w:ascii="Arial" w:hAnsi="Arial" w:cs="Arial"/>
          <w:bCs/>
          <w:color w:val="auto"/>
        </w:rPr>
        <w:t>stosunku pracy</w:t>
      </w:r>
      <w:r w:rsidR="00F70DC0" w:rsidRPr="00EF2BC8">
        <w:rPr>
          <w:rFonts w:ascii="Arial" w:hAnsi="Arial" w:cs="Arial"/>
          <w:bCs/>
          <w:color w:val="auto"/>
        </w:rPr>
        <w:t xml:space="preserve"> osób wykonujących czynności</w:t>
      </w:r>
      <w:r w:rsidR="00B42A5F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 zakresie realizacji przedmiotu zamówienia</w:t>
      </w:r>
      <w:r w:rsidR="005533CF" w:rsidRPr="00EF2BC8">
        <w:rPr>
          <w:rFonts w:ascii="Arial" w:hAnsi="Arial" w:cs="Arial"/>
          <w:bCs/>
          <w:color w:val="auto"/>
        </w:rPr>
        <w:t xml:space="preserve"> tj. </w:t>
      </w:r>
      <w:bookmarkStart w:id="3" w:name="_Hlk121300637"/>
      <w:r w:rsidR="006A4EBD">
        <w:rPr>
          <w:rFonts w:ascii="Arial" w:hAnsi="Arial" w:cs="Arial"/>
          <w:bCs/>
          <w:color w:val="auto"/>
        </w:rPr>
        <w:t>wykonanie</w:t>
      </w:r>
      <w:r w:rsidR="005533CF" w:rsidRPr="00EF2BC8">
        <w:rPr>
          <w:rFonts w:ascii="Arial" w:hAnsi="Arial" w:cs="Arial"/>
          <w:bCs/>
          <w:color w:val="auto"/>
        </w:rPr>
        <w:t xml:space="preserve"> </w:t>
      </w:r>
      <w:r w:rsidR="001226A6">
        <w:rPr>
          <w:rFonts w:ascii="Arial" w:hAnsi="Arial" w:cs="Arial"/>
          <w:bCs/>
          <w:color w:val="auto"/>
        </w:rPr>
        <w:t>rob</w:t>
      </w:r>
      <w:r w:rsidR="006A4EBD">
        <w:rPr>
          <w:rFonts w:ascii="Arial" w:hAnsi="Arial" w:cs="Arial"/>
          <w:bCs/>
          <w:color w:val="auto"/>
        </w:rPr>
        <w:t>ó</w:t>
      </w:r>
      <w:r w:rsidR="001226A6">
        <w:rPr>
          <w:rFonts w:ascii="Arial" w:hAnsi="Arial" w:cs="Arial"/>
          <w:bCs/>
          <w:color w:val="auto"/>
        </w:rPr>
        <w:t>t rozbiórkow</w:t>
      </w:r>
      <w:r w:rsidR="006A4EBD">
        <w:rPr>
          <w:rFonts w:ascii="Arial" w:hAnsi="Arial" w:cs="Arial"/>
          <w:bCs/>
          <w:color w:val="auto"/>
        </w:rPr>
        <w:t>ych</w:t>
      </w:r>
      <w:r w:rsidR="004D2B7F">
        <w:rPr>
          <w:rFonts w:ascii="Arial" w:hAnsi="Arial" w:cs="Arial"/>
          <w:bCs/>
          <w:color w:val="auto"/>
        </w:rPr>
        <w:t>,</w:t>
      </w:r>
      <w:bookmarkEnd w:id="3"/>
      <w:r w:rsidR="00B075D6">
        <w:rPr>
          <w:rFonts w:ascii="Arial" w:hAnsi="Arial" w:cs="Arial"/>
          <w:bCs/>
          <w:color w:val="auto"/>
        </w:rPr>
        <w:t xml:space="preserve"> prac montażowych,</w:t>
      </w:r>
      <w:r w:rsidR="003A7B74">
        <w:rPr>
          <w:rFonts w:ascii="Arial" w:hAnsi="Arial" w:cs="Arial"/>
          <w:bCs/>
          <w:color w:val="auto"/>
        </w:rPr>
        <w:t xml:space="preserve"> podbudowy i układanie kostki brukowej</w:t>
      </w:r>
      <w:r w:rsidR="00F70DC0" w:rsidRPr="00EF2BC8">
        <w:rPr>
          <w:rFonts w:ascii="Arial" w:hAnsi="Arial" w:cs="Arial"/>
          <w:bCs/>
          <w:color w:val="auto"/>
        </w:rPr>
        <w:t>.</w:t>
      </w:r>
      <w:r w:rsidR="002D6C90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W</w:t>
      </w:r>
      <w:r w:rsidR="002D6C90" w:rsidRPr="00EF2BC8">
        <w:rPr>
          <w:rFonts w:ascii="Arial" w:hAnsi="Arial" w:cs="Arial"/>
          <w:bCs/>
          <w:color w:val="auto"/>
        </w:rPr>
        <w:t xml:space="preserve"> </w:t>
      </w:r>
      <w:r w:rsidR="00F70DC0" w:rsidRPr="00EF2BC8">
        <w:rPr>
          <w:rFonts w:ascii="Arial" w:hAnsi="Arial" w:cs="Arial"/>
          <w:bCs/>
          <w:color w:val="auto"/>
        </w:rPr>
        <w:t>przypadku zaangażowania przez Wykonawcę podwykonawców, dopilnowanie dotrzymania powyższego obowiązku w stosunku do podwykonawców</w:t>
      </w:r>
      <w:r w:rsidR="00BC2B3B" w:rsidRPr="00EF2BC8">
        <w:rPr>
          <w:rFonts w:ascii="Arial" w:hAnsi="Arial" w:cs="Arial"/>
          <w:bCs/>
          <w:color w:val="auto"/>
        </w:rPr>
        <w:t>,</w:t>
      </w:r>
    </w:p>
    <w:p w14:paraId="1049AF5C" w14:textId="5FD6F8C7" w:rsidR="00F70DC0" w:rsidRPr="00EF2BC8" w:rsidRDefault="00167825" w:rsidP="00DC5DF1">
      <w:pPr>
        <w:pStyle w:val="Default"/>
        <w:numPr>
          <w:ilvl w:val="0"/>
          <w:numId w:val="3"/>
        </w:numPr>
        <w:spacing w:line="360" w:lineRule="auto"/>
        <w:ind w:left="709" w:hanging="283"/>
        <w:rPr>
          <w:color w:val="auto"/>
        </w:rPr>
      </w:pPr>
      <w:r w:rsidRPr="00EF2BC8">
        <w:rPr>
          <w:bCs/>
          <w:color w:val="auto"/>
        </w:rPr>
        <w:t xml:space="preserve">Wykonawca </w:t>
      </w:r>
      <w:r w:rsidR="00F70DC0" w:rsidRPr="00EF2BC8">
        <w:rPr>
          <w:bCs/>
          <w:color w:val="auto"/>
        </w:rPr>
        <w:t>przedło</w:t>
      </w:r>
      <w:r w:rsidRPr="00EF2BC8">
        <w:rPr>
          <w:bCs/>
          <w:color w:val="auto"/>
        </w:rPr>
        <w:t>ży</w:t>
      </w:r>
      <w:r w:rsidR="00F70DC0" w:rsidRPr="00EF2BC8">
        <w:rPr>
          <w:bCs/>
          <w:color w:val="auto"/>
        </w:rPr>
        <w:t>, w</w:t>
      </w:r>
      <w:r w:rsidR="00F70DC0" w:rsidRPr="00EF2BC8">
        <w:rPr>
          <w:color w:val="auto"/>
        </w:rPr>
        <w:t xml:space="preserve"> trakcie realizacji zamówienia na każde wezwanie Zamawiającego</w:t>
      </w:r>
      <w:r w:rsidR="00B42A5F" w:rsidRPr="00EF2BC8">
        <w:rPr>
          <w:color w:val="auto"/>
        </w:rPr>
        <w:t xml:space="preserve"> </w:t>
      </w:r>
      <w:r w:rsidR="00F70DC0" w:rsidRPr="00EF2BC8">
        <w:rPr>
          <w:color w:val="auto"/>
        </w:rPr>
        <w:t>w</w:t>
      </w:r>
      <w:r w:rsidR="00D87DDA" w:rsidRPr="00EF2BC8">
        <w:rPr>
          <w:color w:val="auto"/>
        </w:rPr>
        <w:t> </w:t>
      </w:r>
      <w:r w:rsidR="00F70DC0" w:rsidRPr="00EF2BC8">
        <w:rPr>
          <w:color w:val="auto"/>
        </w:rPr>
        <w:t>wyznaczonym w tym wezwaniu terminie, wskazan</w:t>
      </w:r>
      <w:r w:rsidRPr="00EF2BC8">
        <w:rPr>
          <w:color w:val="auto"/>
        </w:rPr>
        <w:t>e</w:t>
      </w:r>
      <w:r w:rsidR="00F70DC0" w:rsidRPr="00EF2BC8">
        <w:rPr>
          <w:color w:val="auto"/>
        </w:rPr>
        <w:t xml:space="preserve"> poniżej dowod</w:t>
      </w:r>
      <w:r w:rsidRPr="00EF2BC8">
        <w:rPr>
          <w:color w:val="auto"/>
        </w:rPr>
        <w:t>y</w:t>
      </w:r>
      <w:r w:rsidR="00F70DC0" w:rsidRPr="00EF2BC8">
        <w:rPr>
          <w:color w:val="auto"/>
        </w:rPr>
        <w:t xml:space="preserve"> w celu potwierdzenia spełnienia wymogu zatrudnienia na podstawie </w:t>
      </w:r>
      <w:r w:rsidR="0045294A" w:rsidRPr="00EF2BC8">
        <w:rPr>
          <w:color w:val="auto"/>
        </w:rPr>
        <w:t>stosunku pracy</w:t>
      </w:r>
      <w:r w:rsidR="00F70DC0" w:rsidRPr="00EF2BC8">
        <w:rPr>
          <w:color w:val="auto"/>
        </w:rPr>
        <w:t xml:space="preserve"> przez Wykonawcę lub podwykonawcę osób wykonujących wskazane w ust. 2 pkt</w:t>
      </w:r>
      <w:r w:rsidR="00BF68CE" w:rsidRPr="00EF2BC8">
        <w:rPr>
          <w:color w:val="auto"/>
        </w:rPr>
        <w:t xml:space="preserve"> </w:t>
      </w:r>
      <w:r w:rsidR="00D11FCC" w:rsidRPr="00EF2BC8">
        <w:rPr>
          <w:color w:val="auto"/>
        </w:rPr>
        <w:t>1</w:t>
      </w:r>
      <w:r w:rsidR="00B075D6">
        <w:rPr>
          <w:color w:val="auto"/>
        </w:rPr>
        <w:t>1</w:t>
      </w:r>
      <w:r w:rsidR="00F70DC0" w:rsidRPr="00EF2BC8">
        <w:rPr>
          <w:color w:val="auto"/>
        </w:rPr>
        <w:t xml:space="preserve"> czynności w trakcie realizacji zamówienia:</w:t>
      </w:r>
    </w:p>
    <w:p w14:paraId="75D91D4F" w14:textId="61D11762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wykonawcy lub podwykonawcy </w:t>
      </w:r>
      <w:r w:rsidRPr="00EF2BC8">
        <w:rPr>
          <w:rFonts w:ascii="Arial" w:hAnsi="Arial" w:cs="Arial"/>
          <w:color w:val="auto"/>
        </w:rPr>
        <w:t>o zatrudnieniu na podstawie umowy o pracę osób wykonujących czynności, których dotyczy wezwanie Zamawiającego.</w:t>
      </w:r>
      <w:r w:rsidRPr="00EF2BC8">
        <w:rPr>
          <w:rFonts w:ascii="Arial" w:hAnsi="Arial" w:cs="Arial"/>
          <w:b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imion </w:t>
      </w:r>
      <w:r w:rsidRPr="00EF2BC8">
        <w:rPr>
          <w:rFonts w:ascii="Arial" w:hAnsi="Arial" w:cs="Arial"/>
          <w:color w:val="auto"/>
        </w:rPr>
        <w:lastRenderedPageBreak/>
        <w:t>i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nazwisk tych osób, rodzaju umowy o pracę i wymiaru etatu oraz podpis osoby uprawnionej do złożenia oświadczenia w imieniu wykonawcy lub podwykonawcy;</w:t>
      </w:r>
    </w:p>
    <w:p w14:paraId="25464514" w14:textId="77777777" w:rsidR="00FD3BCD" w:rsidRPr="00EF2BC8" w:rsidRDefault="00FD3BCD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oświadczenia zatrudnionego pracownika </w:t>
      </w:r>
      <w:r w:rsidRPr="00EF2BC8">
        <w:rPr>
          <w:rFonts w:ascii="Arial" w:hAnsi="Arial" w:cs="Arial"/>
          <w:color w:val="auto"/>
        </w:rPr>
        <w:t>o zatrudnieniu na podstawie umowy</w:t>
      </w:r>
      <w:r w:rsidRPr="00EF2BC8">
        <w:rPr>
          <w:rFonts w:ascii="Arial" w:hAnsi="Arial" w:cs="Arial"/>
          <w:b/>
          <w:color w:val="auto"/>
        </w:rPr>
        <w:t>;</w:t>
      </w:r>
    </w:p>
    <w:p w14:paraId="13D4E0F7" w14:textId="09225283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 lub podwykonawcę</w:t>
      </w:r>
      <w:r w:rsidRPr="00EF2BC8">
        <w:rPr>
          <w:rFonts w:ascii="Arial" w:hAnsi="Arial" w:cs="Arial"/>
          <w:b/>
          <w:color w:val="auto"/>
        </w:rPr>
        <w:t xml:space="preserve"> kopii umowy/umów o pracę</w:t>
      </w:r>
      <w:r w:rsidRPr="00EF2BC8">
        <w:rPr>
          <w:rFonts w:ascii="Arial" w:hAnsi="Arial" w:cs="Arial"/>
          <w:color w:val="auto"/>
        </w:rPr>
        <w:t xml:space="preserve"> osób wykonujących w trakcie realizacji zamówienia czynności, których dotyczy ww. oświadczenie wykonawcy lub podwykonawcy (wraz z dokumentem regulującym zakres obowiązków, jeżeli został sporządzony). Kopia umowy/umów powinna zostać zanonimizowana w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sposób zapewniający ochronę danych osobowych pracowników, zgodnie z</w:t>
      </w:r>
      <w:r w:rsidR="00FD7CF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przepisami ustawy o ochronie danych osobowych tj. w szczególności bez adresów, nr PESEL, jednak z zapewnieniem dostępności imienia i nazwiska pracownika dla identyfikacji dokumentu wraz z informacjami takimi jak: data zawarcia umowy, rodzaj umowy o pracę  i</w:t>
      </w:r>
      <w:r w:rsidR="002D6C90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wymiar etatu;</w:t>
      </w:r>
    </w:p>
    <w:p w14:paraId="68C72F42" w14:textId="6046E174" w:rsidR="00F70DC0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color w:val="auto"/>
        </w:rPr>
        <w:t>zaświadczenia właściwego oddziału ZUS,</w:t>
      </w:r>
      <w:r w:rsidRPr="00EF2BC8">
        <w:rPr>
          <w:rFonts w:ascii="Arial" w:hAnsi="Arial" w:cs="Arial"/>
          <w:color w:val="auto"/>
        </w:rPr>
        <w:t xml:space="preserve"> potwierdzającego opłacanie przez wykonawcę lub podwykonawcę składek na ubezpieczenia społeczne i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zdrowotne z tytułu zatrudnienia na podstawie umów o pracę za ostatni okres rozliczeniowy;</w:t>
      </w:r>
    </w:p>
    <w:p w14:paraId="3C6CD46A" w14:textId="054C8B08" w:rsidR="00BA5AA2" w:rsidRPr="00EF2BC8" w:rsidRDefault="00F70DC0" w:rsidP="00DF18B2">
      <w:pPr>
        <w:pStyle w:val="Akapitzlist"/>
        <w:numPr>
          <w:ilvl w:val="0"/>
          <w:numId w:val="18"/>
        </w:numPr>
        <w:tabs>
          <w:tab w:val="left" w:pos="1276"/>
        </w:tabs>
        <w:spacing w:line="360" w:lineRule="auto"/>
        <w:ind w:left="993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poświadczonej za zgodność z oryginałem odpowiednio przez wykonawcę</w:t>
      </w:r>
      <w:r w:rsidR="00DC5DF1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lub</w:t>
      </w:r>
      <w:r w:rsidR="00DC5DF1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podwykonawcę</w:t>
      </w:r>
      <w:r w:rsidRPr="00EF2BC8">
        <w:rPr>
          <w:rFonts w:ascii="Arial" w:hAnsi="Arial" w:cs="Arial"/>
          <w:b/>
          <w:color w:val="auto"/>
        </w:rPr>
        <w:t xml:space="preserve"> kopii dowodu potwierdzającego zgłoszenie pracownika przez pracodawcę do ubezpieczeń</w:t>
      </w:r>
      <w:r w:rsidRPr="00EF2BC8">
        <w:rPr>
          <w:rFonts w:ascii="Arial" w:hAnsi="Arial" w:cs="Arial"/>
          <w:color w:val="auto"/>
        </w:rPr>
        <w:t xml:space="preserve">, zanonimizowaną w sposób zapewniający ochronę danych osobowych pracowników, zgodnie z przepisami o ochronie danych osobowych, z zastrzeżeniem z § 2 ust. 2 pkt </w:t>
      </w:r>
      <w:r w:rsidR="00D11FCC" w:rsidRPr="00EF2BC8">
        <w:rPr>
          <w:rFonts w:ascii="Arial" w:hAnsi="Arial" w:cs="Arial"/>
          <w:color w:val="auto"/>
        </w:rPr>
        <w:t>1</w:t>
      </w:r>
      <w:r w:rsidR="00CB4A5A">
        <w:rPr>
          <w:rFonts w:ascii="Arial" w:hAnsi="Arial" w:cs="Arial"/>
          <w:color w:val="auto"/>
        </w:rPr>
        <w:t>2</w:t>
      </w:r>
      <w:r w:rsidRPr="00EF2BC8">
        <w:rPr>
          <w:rFonts w:ascii="Arial" w:hAnsi="Arial" w:cs="Arial"/>
          <w:color w:val="auto"/>
        </w:rPr>
        <w:t xml:space="preserve">) lit. </w:t>
      </w:r>
      <w:r w:rsidR="00FD3BCD" w:rsidRPr="00EF2BC8">
        <w:rPr>
          <w:rFonts w:ascii="Arial" w:hAnsi="Arial" w:cs="Arial"/>
          <w:color w:val="auto"/>
        </w:rPr>
        <w:t>c</w:t>
      </w:r>
      <w:r w:rsidRPr="00EF2BC8">
        <w:rPr>
          <w:rFonts w:ascii="Arial" w:hAnsi="Arial" w:cs="Arial"/>
          <w:color w:val="auto"/>
        </w:rPr>
        <w:t xml:space="preserve">);   </w:t>
      </w:r>
    </w:p>
    <w:p w14:paraId="2B91A8BA" w14:textId="70703D4C" w:rsidR="00BA5AA2" w:rsidRPr="00EF2BC8" w:rsidRDefault="00F70DC0" w:rsidP="00DC5DF1">
      <w:pPr>
        <w:widowControl w:val="0"/>
        <w:tabs>
          <w:tab w:val="left" w:pos="1134"/>
          <w:tab w:val="center" w:pos="5271"/>
          <w:tab w:val="right" w:pos="9807"/>
        </w:tabs>
        <w:spacing w:line="360" w:lineRule="auto"/>
        <w:ind w:left="42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przy czym w przypadku uzasadnionych wątpliwości co do przestrzegania prawa pracy przez Wykonawcę lub podwykonawcę, Zamawiający może zwrócić się </w:t>
      </w:r>
      <w:r w:rsidRPr="00EF2BC8">
        <w:rPr>
          <w:rFonts w:ascii="Arial" w:hAnsi="Arial" w:cs="Arial"/>
          <w:color w:val="auto"/>
        </w:rPr>
        <w:lastRenderedPageBreak/>
        <w:t>o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przeprowadzenie kontroli przez Państwową Inspekcję Pracy.</w:t>
      </w:r>
    </w:p>
    <w:p w14:paraId="63E6EA17" w14:textId="77777777" w:rsidR="00532C8A" w:rsidRDefault="005C7B71" w:rsidP="00532C8A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ponoszenie odpowiedzialności za szkody wyrządzone osobom trzecim – na majątku i na osobie związane z wykonywaniem robót,</w:t>
      </w:r>
    </w:p>
    <w:p w14:paraId="63B6A737" w14:textId="59AEF5FC" w:rsidR="00532C8A" w:rsidRPr="00E97838" w:rsidRDefault="00532C8A" w:rsidP="00E97838">
      <w:pPr>
        <w:widowControl w:val="0"/>
        <w:numPr>
          <w:ilvl w:val="0"/>
          <w:numId w:val="31"/>
        </w:numPr>
        <w:tabs>
          <w:tab w:val="left" w:pos="426"/>
          <w:tab w:val="left" w:pos="1134"/>
          <w:tab w:val="center" w:pos="5271"/>
          <w:tab w:val="right" w:pos="9807"/>
        </w:tabs>
        <w:spacing w:line="360" w:lineRule="auto"/>
        <w:ind w:left="720"/>
        <w:jc w:val="left"/>
        <w:rPr>
          <w:rFonts w:ascii="Arial" w:hAnsi="Arial" w:cs="Arial"/>
          <w:color w:val="auto"/>
        </w:rPr>
      </w:pPr>
      <w:r w:rsidRPr="00532C8A">
        <w:rPr>
          <w:rFonts w:ascii="Arial" w:hAnsi="Arial" w:cs="Arial"/>
          <w:color w:val="auto"/>
        </w:rPr>
        <w:t>odtworzenie zniszczonych lub zdewastowanych nawierzchni utwardzonych i</w:t>
      </w:r>
      <w:r w:rsidR="00225D5A">
        <w:rPr>
          <w:rFonts w:ascii="Arial" w:hAnsi="Arial" w:cs="Arial"/>
          <w:color w:val="auto"/>
        </w:rPr>
        <w:t> </w:t>
      </w:r>
      <w:r w:rsidRPr="00532C8A">
        <w:rPr>
          <w:rFonts w:ascii="Arial" w:hAnsi="Arial" w:cs="Arial"/>
          <w:color w:val="auto"/>
        </w:rPr>
        <w:t>terenów zielonych po prowadzonych pracach budowlanych do stanu pierwotnego,</w:t>
      </w:r>
    </w:p>
    <w:p w14:paraId="18964413" w14:textId="77777777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3</w:t>
      </w:r>
    </w:p>
    <w:p w14:paraId="57BE39DC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Oświadczenia i zapewnienia Wykonawcy</w:t>
      </w:r>
    </w:p>
    <w:p w14:paraId="37BE862A" w14:textId="4117D91B" w:rsidR="001060C0" w:rsidRPr="00EF2BC8" w:rsidRDefault="001060C0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może powierzyć wykonanie części </w:t>
      </w:r>
      <w:r w:rsidR="006B5474">
        <w:rPr>
          <w:rFonts w:ascii="Arial" w:hAnsi="Arial" w:cs="Arial"/>
          <w:color w:val="auto"/>
        </w:rPr>
        <w:t xml:space="preserve">zamówienia </w:t>
      </w:r>
      <w:r w:rsidRPr="00EF2BC8">
        <w:rPr>
          <w:rFonts w:ascii="Arial" w:hAnsi="Arial" w:cs="Arial"/>
          <w:color w:val="auto"/>
        </w:rPr>
        <w:t>podwykonawcom na warunkach określonych w</w:t>
      </w:r>
      <w:r w:rsidR="00813C7A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§</w:t>
      </w:r>
      <w:r w:rsidR="00BB3A0C" w:rsidRPr="00EF2BC8">
        <w:rPr>
          <w:rFonts w:ascii="Arial" w:hAnsi="Arial" w:cs="Arial"/>
          <w:color w:val="auto"/>
        </w:rPr>
        <w:t>1</w:t>
      </w:r>
      <w:r w:rsidR="001A0379" w:rsidRPr="00EF2BC8">
        <w:rPr>
          <w:rFonts w:ascii="Arial" w:hAnsi="Arial" w:cs="Arial"/>
          <w:color w:val="auto"/>
        </w:rPr>
        <w:t>0</w:t>
      </w:r>
      <w:r w:rsidRPr="00EF2BC8">
        <w:rPr>
          <w:rFonts w:ascii="Arial" w:hAnsi="Arial" w:cs="Arial"/>
          <w:color w:val="auto"/>
        </w:rPr>
        <w:t xml:space="preserve"> umowy.</w:t>
      </w:r>
    </w:p>
    <w:p w14:paraId="232DB98C" w14:textId="77777777" w:rsidR="003E5626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Zlecenie części przedmiotu umowy podwykonawcy nie zmieni zobowiązań Wykonawcy wobec Zamawiającego</w:t>
      </w:r>
      <w:r w:rsidR="006C6B1E" w:rsidRPr="00EF2BC8">
        <w:rPr>
          <w:rFonts w:ascii="Arial" w:hAnsi="Arial" w:cs="Arial"/>
          <w:color w:val="auto"/>
        </w:rPr>
        <w:t xml:space="preserve"> – Wykonawca </w:t>
      </w:r>
      <w:r w:rsidRPr="00EF2BC8">
        <w:rPr>
          <w:rFonts w:ascii="Arial" w:hAnsi="Arial" w:cs="Arial"/>
          <w:color w:val="auto"/>
        </w:rPr>
        <w:t>jest odpowiedzialny za wykonanie tej części</w:t>
      </w:r>
      <w:r w:rsidR="007C7472" w:rsidRPr="00EF2BC8">
        <w:rPr>
          <w:rFonts w:ascii="Arial" w:hAnsi="Arial" w:cs="Arial"/>
          <w:color w:val="auto"/>
        </w:rPr>
        <w:t xml:space="preserve"> zamówienia</w:t>
      </w:r>
      <w:r w:rsidRPr="00EF2BC8">
        <w:rPr>
          <w:rFonts w:ascii="Arial" w:hAnsi="Arial" w:cs="Arial"/>
          <w:color w:val="auto"/>
        </w:rPr>
        <w:t>.</w:t>
      </w:r>
    </w:p>
    <w:p w14:paraId="2C3403DB" w14:textId="77777777" w:rsidR="003E5626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 xml:space="preserve">Umowy z podwykonawcami będą zgodne, co do treści z umową zawartą </w:t>
      </w:r>
      <w:r w:rsidR="00B233D7" w:rsidRPr="00EF2BC8">
        <w:rPr>
          <w:rFonts w:ascii="Arial" w:hAnsi="Arial" w:cs="Arial"/>
          <w:color w:val="auto"/>
        </w:rPr>
        <w:t xml:space="preserve">przez Zamawiającego </w:t>
      </w:r>
      <w:r w:rsidRPr="00EF2BC8">
        <w:rPr>
          <w:rFonts w:ascii="Arial" w:hAnsi="Arial" w:cs="Arial"/>
          <w:color w:val="auto"/>
        </w:rPr>
        <w:t>z</w:t>
      </w:r>
      <w:r w:rsidR="007C747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Wykonawcą. </w:t>
      </w:r>
    </w:p>
    <w:p w14:paraId="677B521B" w14:textId="068F4B9C" w:rsidR="00CD1B9D" w:rsidRPr="00EF2BC8" w:rsidRDefault="003D582E" w:rsidP="00DC5DF1">
      <w:pPr>
        <w:widowControl w:val="0"/>
        <w:numPr>
          <w:ilvl w:val="0"/>
          <w:numId w:val="4"/>
        </w:numPr>
        <w:tabs>
          <w:tab w:val="left" w:pos="284"/>
        </w:tabs>
        <w:spacing w:after="240"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color w:val="auto"/>
        </w:rPr>
        <w:t>Wykonawca jest odpowiedzialny za działania, uchybienia i zaniedbania Podwykonawców</w:t>
      </w:r>
      <w:r w:rsidR="00D11FCC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w takim samym stopniu, jakby to były jego własne.</w:t>
      </w:r>
      <w:bookmarkStart w:id="4" w:name="par4"/>
    </w:p>
    <w:p w14:paraId="17F20DF3" w14:textId="1AAE5FF1" w:rsidR="00687502" w:rsidRPr="00EF2BC8" w:rsidRDefault="00687502" w:rsidP="0047278B">
      <w:pPr>
        <w:widowControl w:val="0"/>
        <w:tabs>
          <w:tab w:val="left" w:pos="284"/>
        </w:tabs>
        <w:spacing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4</w:t>
      </w:r>
    </w:p>
    <w:bookmarkEnd w:id="4"/>
    <w:p w14:paraId="3C0DD448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Termin realizacji Umowy</w:t>
      </w:r>
    </w:p>
    <w:p w14:paraId="37741C92" w14:textId="2658E763" w:rsidR="00F5228D" w:rsidRPr="00640E6F" w:rsidRDefault="00123B51" w:rsidP="00640E6F">
      <w:pPr>
        <w:pStyle w:val="pkt"/>
        <w:spacing w:before="0" w:after="0" w:line="360" w:lineRule="auto"/>
        <w:ind w:left="426" w:firstLine="0"/>
        <w:jc w:val="left"/>
        <w:rPr>
          <w:rFonts w:ascii="Arial" w:hAnsi="Arial" w:cs="Arial"/>
          <w:szCs w:val="24"/>
        </w:rPr>
      </w:pPr>
      <w:r w:rsidRPr="00EF2BC8">
        <w:rPr>
          <w:rFonts w:ascii="Arial" w:hAnsi="Arial" w:cs="Arial"/>
          <w:szCs w:val="24"/>
        </w:rPr>
        <w:t xml:space="preserve">Umowa zostanie zawarta na okres </w:t>
      </w:r>
      <w:r w:rsidR="00CB4A5A">
        <w:rPr>
          <w:rFonts w:ascii="Arial" w:hAnsi="Arial" w:cs="Arial"/>
          <w:szCs w:val="24"/>
        </w:rPr>
        <w:t>3</w:t>
      </w:r>
      <w:r w:rsidR="00BF68CE" w:rsidRPr="00EF2BC8">
        <w:rPr>
          <w:rFonts w:ascii="Arial" w:hAnsi="Arial" w:cs="Arial"/>
          <w:szCs w:val="24"/>
        </w:rPr>
        <w:t xml:space="preserve"> miesięcy od dnia podpisania umowy</w:t>
      </w:r>
      <w:r w:rsidR="00E866D7" w:rsidRPr="00EF2BC8">
        <w:rPr>
          <w:rFonts w:ascii="Arial" w:hAnsi="Arial" w:cs="Arial"/>
          <w:szCs w:val="24"/>
        </w:rPr>
        <w:t>.</w:t>
      </w:r>
    </w:p>
    <w:p w14:paraId="7275DEAD" w14:textId="42544F54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5</w:t>
      </w:r>
    </w:p>
    <w:p w14:paraId="2EEC862A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Odbi</w:t>
      </w:r>
      <w:r w:rsidR="004032A6" w:rsidRPr="00EF2BC8">
        <w:rPr>
          <w:rFonts w:ascii="Arial" w:hAnsi="Arial" w:cs="Arial"/>
          <w:b/>
          <w:bCs/>
          <w:color w:val="auto"/>
        </w:rPr>
        <w:t xml:space="preserve">ory </w:t>
      </w:r>
      <w:r w:rsidR="00B42A5F" w:rsidRPr="00EF2BC8">
        <w:rPr>
          <w:rFonts w:ascii="Arial" w:hAnsi="Arial" w:cs="Arial"/>
          <w:b/>
          <w:bCs/>
          <w:color w:val="auto"/>
        </w:rPr>
        <w:t>robót</w:t>
      </w:r>
    </w:p>
    <w:p w14:paraId="4C89194B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Protok</w:t>
      </w:r>
      <w:r>
        <w:rPr>
          <w:rFonts w:ascii="Arial" w:hAnsi="Arial" w:cs="Arial"/>
          <w:color w:val="auto"/>
        </w:rPr>
        <w:t>ół</w:t>
      </w:r>
      <w:r w:rsidRPr="00C611DD">
        <w:rPr>
          <w:rFonts w:ascii="Arial" w:hAnsi="Arial" w:cs="Arial"/>
          <w:color w:val="auto"/>
        </w:rPr>
        <w:t xml:space="preserve"> odbior</w:t>
      </w:r>
      <w:r>
        <w:rPr>
          <w:rFonts w:ascii="Arial" w:hAnsi="Arial" w:cs="Arial"/>
          <w:color w:val="auto"/>
        </w:rPr>
        <w:t>u</w:t>
      </w:r>
      <w:r w:rsidRPr="00C611DD">
        <w:rPr>
          <w:rFonts w:ascii="Arial" w:hAnsi="Arial" w:cs="Arial"/>
          <w:color w:val="auto"/>
        </w:rPr>
        <w:t xml:space="preserve"> robót sporządzon</w:t>
      </w:r>
      <w:r>
        <w:rPr>
          <w:rFonts w:ascii="Arial" w:hAnsi="Arial" w:cs="Arial"/>
          <w:color w:val="auto"/>
        </w:rPr>
        <w:t>y</w:t>
      </w:r>
      <w:r w:rsidRPr="00C611DD">
        <w:rPr>
          <w:rFonts w:ascii="Arial" w:hAnsi="Arial" w:cs="Arial"/>
          <w:color w:val="auto"/>
        </w:rPr>
        <w:t xml:space="preserve"> przez przedstawicieli Zamawiającego </w:t>
      </w:r>
      <w:r w:rsidRPr="00C611DD">
        <w:rPr>
          <w:rFonts w:ascii="Arial" w:hAnsi="Arial" w:cs="Arial"/>
          <w:color w:val="auto"/>
        </w:rPr>
        <w:lastRenderedPageBreak/>
        <w:t>i Wykonawcy mus</w:t>
      </w:r>
      <w:r>
        <w:rPr>
          <w:rFonts w:ascii="Arial" w:hAnsi="Arial" w:cs="Arial"/>
          <w:color w:val="auto"/>
        </w:rPr>
        <w:t>i</w:t>
      </w:r>
      <w:r w:rsidRPr="00C611DD">
        <w:rPr>
          <w:rFonts w:ascii="Arial" w:hAnsi="Arial" w:cs="Arial"/>
          <w:color w:val="auto"/>
        </w:rPr>
        <w:t xml:space="preserve"> zawierać w swej treści wyszczególnione asortymenty i ilości wykonywanych robót dotyczących przedmiotowego zamówienia oraz wyliczenia wartości do zafakturowania.</w:t>
      </w:r>
    </w:p>
    <w:p w14:paraId="429C26B1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Gotowość do odbior</w:t>
      </w:r>
      <w:r>
        <w:rPr>
          <w:rFonts w:ascii="Arial" w:hAnsi="Arial" w:cs="Arial"/>
          <w:color w:val="auto"/>
        </w:rPr>
        <w:t>u</w:t>
      </w:r>
      <w:r w:rsidRPr="00C611DD">
        <w:rPr>
          <w:rFonts w:ascii="Arial" w:hAnsi="Arial" w:cs="Arial"/>
          <w:color w:val="auto"/>
        </w:rPr>
        <w:t xml:space="preserve"> Wykonawca </w:t>
      </w:r>
      <w:r>
        <w:rPr>
          <w:rFonts w:ascii="Arial" w:hAnsi="Arial" w:cs="Arial"/>
          <w:color w:val="auto"/>
        </w:rPr>
        <w:t>zgłosi</w:t>
      </w:r>
      <w:r w:rsidRPr="00C611DD">
        <w:rPr>
          <w:rFonts w:ascii="Arial" w:hAnsi="Arial" w:cs="Arial"/>
          <w:color w:val="auto"/>
        </w:rPr>
        <w:t xml:space="preserve"> Zamawiającemu </w:t>
      </w:r>
      <w:r>
        <w:rPr>
          <w:rFonts w:ascii="Arial" w:hAnsi="Arial" w:cs="Arial"/>
          <w:color w:val="auto"/>
        </w:rPr>
        <w:t>poprzez przesłanie pisma na adres Zamawiającego</w:t>
      </w:r>
      <w:r w:rsidRPr="00C611DD">
        <w:rPr>
          <w:rFonts w:ascii="Arial" w:hAnsi="Arial" w:cs="Arial"/>
          <w:color w:val="auto"/>
        </w:rPr>
        <w:t xml:space="preserve"> z pisemnym potwierdzeniem. </w:t>
      </w:r>
    </w:p>
    <w:p w14:paraId="7B8522F9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Wykonawca zgłosi Zamawiającemu gotowość do odbioru robót w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 xml:space="preserve">formie pisemnej. </w:t>
      </w:r>
    </w:p>
    <w:p w14:paraId="3D9BA005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Odbi</w:t>
      </w:r>
      <w:r>
        <w:rPr>
          <w:rFonts w:ascii="Arial" w:hAnsi="Arial" w:cs="Arial"/>
          <w:color w:val="auto"/>
        </w:rPr>
        <w:t>ór</w:t>
      </w:r>
      <w:r w:rsidRPr="00C611DD">
        <w:rPr>
          <w:rFonts w:ascii="Arial" w:hAnsi="Arial" w:cs="Arial"/>
          <w:color w:val="auto"/>
        </w:rPr>
        <w:t xml:space="preserve"> robót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>dokonan</w:t>
      </w:r>
      <w:r>
        <w:rPr>
          <w:rFonts w:ascii="Arial" w:hAnsi="Arial" w:cs="Arial"/>
          <w:color w:val="auto"/>
        </w:rPr>
        <w:t>y</w:t>
      </w:r>
      <w:r w:rsidRPr="00C611DD">
        <w:rPr>
          <w:rFonts w:ascii="Arial" w:hAnsi="Arial" w:cs="Arial"/>
          <w:color w:val="auto"/>
        </w:rPr>
        <w:t xml:space="preserve"> zostan</w:t>
      </w:r>
      <w:r>
        <w:rPr>
          <w:rFonts w:ascii="Arial" w:hAnsi="Arial" w:cs="Arial"/>
          <w:color w:val="auto"/>
        </w:rPr>
        <w:t>ie</w:t>
      </w:r>
      <w:r w:rsidRPr="00C611DD">
        <w:rPr>
          <w:rFonts w:ascii="Arial" w:hAnsi="Arial" w:cs="Arial"/>
          <w:color w:val="auto"/>
        </w:rPr>
        <w:t xml:space="preserve"> komisyjnie z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>udziałem przedstawicieli Wykonawcy i</w:t>
      </w:r>
      <w:r>
        <w:rPr>
          <w:rFonts w:ascii="Arial" w:hAnsi="Arial" w:cs="Arial"/>
          <w:color w:val="auto"/>
        </w:rPr>
        <w:t> </w:t>
      </w:r>
      <w:r w:rsidRPr="00C611DD">
        <w:rPr>
          <w:rFonts w:ascii="Arial" w:hAnsi="Arial" w:cs="Arial"/>
          <w:color w:val="auto"/>
        </w:rPr>
        <w:t xml:space="preserve">Zamawiającego. </w:t>
      </w:r>
    </w:p>
    <w:p w14:paraId="1656B982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Odbiór </w:t>
      </w:r>
      <w:r>
        <w:rPr>
          <w:rFonts w:ascii="Arial" w:hAnsi="Arial" w:cs="Arial"/>
          <w:color w:val="auto"/>
        </w:rPr>
        <w:t>końcowy</w:t>
      </w:r>
      <w:r w:rsidRPr="00C611DD">
        <w:rPr>
          <w:rFonts w:ascii="Arial" w:hAnsi="Arial" w:cs="Arial"/>
          <w:color w:val="auto"/>
        </w:rPr>
        <w:t xml:space="preserve"> ma na celu przekazanie Zamawiającemu ustalonego przedmiotu umowy do eksploatacji po sprawdzeniu jego należytego wykonania, </w:t>
      </w:r>
    </w:p>
    <w:p w14:paraId="181773F7" w14:textId="5C45203E" w:rsidR="0047278B" w:rsidRPr="00CB4A5A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W dniu przystąpienia do</w:t>
      </w:r>
      <w:r w:rsidRPr="00C611DD">
        <w:rPr>
          <w:rFonts w:ascii="Arial" w:hAnsi="Arial" w:cs="Arial"/>
          <w:color w:val="auto"/>
        </w:rPr>
        <w:t xml:space="preserve"> odbioru </w:t>
      </w:r>
      <w:r>
        <w:rPr>
          <w:rFonts w:ascii="Arial" w:hAnsi="Arial" w:cs="Arial"/>
          <w:color w:val="auto"/>
        </w:rPr>
        <w:t>końcowego</w:t>
      </w:r>
      <w:r w:rsidRPr="00C611DD">
        <w:rPr>
          <w:rFonts w:ascii="Arial" w:hAnsi="Arial" w:cs="Arial"/>
          <w:color w:val="auto"/>
        </w:rPr>
        <w:t xml:space="preserve"> Wykonawca przekaże Zamawiającemu komplet dokumentów pozwalających na ocenę prawidłowości wykonania przedmiotu zamówienia</w:t>
      </w:r>
      <w:r>
        <w:rPr>
          <w:rFonts w:ascii="Arial" w:hAnsi="Arial" w:cs="Arial"/>
          <w:color w:val="auto"/>
        </w:rPr>
        <w:t xml:space="preserve"> tj. </w:t>
      </w:r>
      <w:r w:rsidRPr="00CB4A5A">
        <w:rPr>
          <w:rFonts w:ascii="Arial" w:hAnsi="Arial" w:cs="Arial"/>
          <w:color w:val="auto"/>
        </w:rPr>
        <w:t>dokumentację projektową z odnotowanymi zmianami zaistniałymi w</w:t>
      </w:r>
      <w:r>
        <w:rPr>
          <w:rFonts w:ascii="Arial" w:hAnsi="Arial" w:cs="Arial"/>
          <w:color w:val="auto"/>
        </w:rPr>
        <w:t> </w:t>
      </w:r>
      <w:r w:rsidRPr="00CB4A5A">
        <w:rPr>
          <w:rFonts w:ascii="Arial" w:hAnsi="Arial" w:cs="Arial"/>
          <w:color w:val="auto"/>
        </w:rPr>
        <w:t>czasie realizacji robót,</w:t>
      </w:r>
      <w:r>
        <w:rPr>
          <w:rFonts w:ascii="Arial" w:hAnsi="Arial" w:cs="Arial"/>
          <w:color w:val="auto"/>
        </w:rPr>
        <w:t xml:space="preserve"> </w:t>
      </w:r>
      <w:r w:rsidRPr="00CB4A5A">
        <w:rPr>
          <w:rFonts w:ascii="Arial" w:hAnsi="Arial" w:cs="Arial"/>
          <w:color w:val="auto"/>
        </w:rPr>
        <w:t>certyfikaty, aprobaty techniczne, świadectwa dopuszczenia,</w:t>
      </w:r>
      <w:r>
        <w:rPr>
          <w:rFonts w:ascii="Arial" w:hAnsi="Arial" w:cs="Arial"/>
          <w:color w:val="auto"/>
        </w:rPr>
        <w:t xml:space="preserve"> </w:t>
      </w:r>
      <w:r w:rsidRPr="00CB4A5A">
        <w:rPr>
          <w:rFonts w:ascii="Arial" w:hAnsi="Arial" w:cs="Arial"/>
          <w:color w:val="auto"/>
        </w:rPr>
        <w:t>dowody zapłaty wynagrodzenia podwykonawcom i dalszym podwykonawcom.</w:t>
      </w:r>
    </w:p>
    <w:p w14:paraId="56C885FF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Zamawiający wyznaczy termin i rozpocznie odbiór </w:t>
      </w:r>
      <w:r>
        <w:rPr>
          <w:rFonts w:ascii="Arial" w:hAnsi="Arial" w:cs="Arial"/>
          <w:color w:val="auto"/>
        </w:rPr>
        <w:t>końcowy</w:t>
      </w:r>
      <w:r w:rsidRPr="00C611DD">
        <w:rPr>
          <w:rFonts w:ascii="Arial" w:hAnsi="Arial" w:cs="Arial"/>
          <w:color w:val="auto"/>
        </w:rPr>
        <w:t xml:space="preserve"> przedmiotu umowy w ciągu 7 dni kalendarzowych od daty zawiadomienia go o zakończeniu przedmiotu umowy i osiągnięcia gotowości do odbioru, zawiadamiając o tym Wykonawcę.</w:t>
      </w:r>
    </w:p>
    <w:p w14:paraId="65C97B79" w14:textId="77777777" w:rsidR="0047278B" w:rsidRPr="0005787A" w:rsidRDefault="0047278B" w:rsidP="0047278B">
      <w:pPr>
        <w:pStyle w:val="Akapitzlist"/>
        <w:widowControl w:val="0"/>
        <w:numPr>
          <w:ilvl w:val="0"/>
          <w:numId w:val="23"/>
        </w:numPr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Zamawiający ma prawo </w:t>
      </w:r>
      <w:r>
        <w:rPr>
          <w:rFonts w:ascii="Arial" w:hAnsi="Arial" w:cs="Arial"/>
          <w:color w:val="auto"/>
        </w:rPr>
        <w:t xml:space="preserve">odmówić </w:t>
      </w:r>
      <w:r w:rsidRPr="0005787A">
        <w:rPr>
          <w:rFonts w:ascii="Arial" w:hAnsi="Arial" w:cs="Arial"/>
          <w:color w:val="auto"/>
        </w:rPr>
        <w:t xml:space="preserve">odbioru końcowego jeżeli: </w:t>
      </w:r>
    </w:p>
    <w:p w14:paraId="7D92CA1D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>Wykonawca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 xml:space="preserve">nie wykonał przedmiotu umowy w całości, albo nie wykonał wymaganych badań i sprawdzeń, </w:t>
      </w:r>
    </w:p>
    <w:p w14:paraId="0360AFBA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bookmarkStart w:id="5" w:name="_Hlk123714022"/>
      <w:r w:rsidRPr="00C611DD">
        <w:rPr>
          <w:rFonts w:ascii="Arial" w:hAnsi="Arial" w:cs="Arial"/>
          <w:color w:val="auto"/>
        </w:rPr>
        <w:t>Wykonawca</w:t>
      </w:r>
      <w:r>
        <w:rPr>
          <w:rFonts w:ascii="Arial" w:hAnsi="Arial" w:cs="Arial"/>
          <w:color w:val="auto"/>
        </w:rPr>
        <w:t xml:space="preserve"> </w:t>
      </w:r>
      <w:r w:rsidRPr="00C611DD">
        <w:rPr>
          <w:rFonts w:ascii="Arial" w:hAnsi="Arial" w:cs="Arial"/>
          <w:color w:val="auto"/>
        </w:rPr>
        <w:t>nie przedstawił dokumentów o których mowa w ust. 6</w:t>
      </w:r>
      <w:r>
        <w:rPr>
          <w:rFonts w:ascii="Arial" w:hAnsi="Arial" w:cs="Arial"/>
          <w:color w:val="auto"/>
        </w:rPr>
        <w:t>,</w:t>
      </w:r>
      <w:r w:rsidRPr="00C611DD">
        <w:rPr>
          <w:rFonts w:ascii="Arial" w:hAnsi="Arial" w:cs="Arial"/>
          <w:color w:val="auto"/>
        </w:rPr>
        <w:t xml:space="preserve"> </w:t>
      </w:r>
    </w:p>
    <w:p w14:paraId="2F422958" w14:textId="77777777" w:rsidR="0047278B" w:rsidRDefault="0047278B" w:rsidP="0047278B">
      <w:pPr>
        <w:pStyle w:val="Akapitzlist"/>
        <w:widowControl w:val="0"/>
        <w:numPr>
          <w:ilvl w:val="0"/>
          <w:numId w:val="24"/>
        </w:numPr>
        <w:spacing w:line="360" w:lineRule="auto"/>
        <w:ind w:left="108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Podczas odbioru stwierdzono istotne wady i usterki tj. </w:t>
      </w:r>
      <w:r w:rsidRPr="00E06E1F">
        <w:rPr>
          <w:rFonts w:ascii="Arial" w:hAnsi="Arial" w:cs="Arial"/>
          <w:color w:val="auto"/>
        </w:rPr>
        <w:t>uniemożliwia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czynienie właściwego użytku z przedmiotu robót, wyłącza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jego</w:t>
      </w:r>
      <w:r w:rsidRPr="00E06E1F">
        <w:rPr>
          <w:rFonts w:ascii="Arial" w:hAnsi="Arial" w:cs="Arial"/>
          <w:color w:val="auto"/>
        </w:rPr>
        <w:t xml:space="preserve"> normalne wykorzystanie zgodnie z celem umowy albo odbiera</w:t>
      </w:r>
      <w:r>
        <w:rPr>
          <w:rFonts w:ascii="Arial" w:hAnsi="Arial" w:cs="Arial"/>
          <w:color w:val="auto"/>
        </w:rPr>
        <w:t>jące</w:t>
      </w:r>
      <w:r w:rsidRPr="00E06E1F">
        <w:rPr>
          <w:rFonts w:ascii="Arial" w:hAnsi="Arial" w:cs="Arial"/>
          <w:color w:val="auto"/>
        </w:rPr>
        <w:t xml:space="preserve"> </w:t>
      </w:r>
      <w:r>
        <w:rPr>
          <w:rFonts w:ascii="Arial" w:hAnsi="Arial" w:cs="Arial"/>
          <w:color w:val="auto"/>
        </w:rPr>
        <w:t>mu</w:t>
      </w:r>
      <w:r w:rsidRPr="00E06E1F">
        <w:rPr>
          <w:rFonts w:ascii="Arial" w:hAnsi="Arial" w:cs="Arial"/>
          <w:color w:val="auto"/>
        </w:rPr>
        <w:t xml:space="preserve"> cechy właściwe lub wyraźnie zastrzeżone w umowie, istotnie zmniejszając </w:t>
      </w:r>
      <w:r>
        <w:rPr>
          <w:rFonts w:ascii="Arial" w:hAnsi="Arial" w:cs="Arial"/>
          <w:color w:val="auto"/>
        </w:rPr>
        <w:t>jego</w:t>
      </w:r>
      <w:r w:rsidRPr="00E06E1F">
        <w:rPr>
          <w:rFonts w:ascii="Arial" w:hAnsi="Arial" w:cs="Arial"/>
          <w:color w:val="auto"/>
        </w:rPr>
        <w:t xml:space="preserve"> wartość</w:t>
      </w:r>
      <w:r>
        <w:rPr>
          <w:rFonts w:ascii="Arial" w:hAnsi="Arial" w:cs="Arial"/>
          <w:color w:val="auto"/>
        </w:rPr>
        <w:t>;</w:t>
      </w:r>
    </w:p>
    <w:bookmarkEnd w:id="5"/>
    <w:p w14:paraId="1838E658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lastRenderedPageBreak/>
        <w:t>Strony postanawiają, że termin usunięcia przez Wykonawcę wad stwierdzonych przy odbior</w:t>
      </w:r>
      <w:r>
        <w:rPr>
          <w:rFonts w:ascii="Arial" w:hAnsi="Arial" w:cs="Arial"/>
          <w:color w:val="auto"/>
        </w:rPr>
        <w:t>ach</w:t>
      </w:r>
      <w:r w:rsidRPr="00C611DD">
        <w:rPr>
          <w:rFonts w:ascii="Arial" w:hAnsi="Arial" w:cs="Arial"/>
          <w:color w:val="auto"/>
        </w:rPr>
        <w:t xml:space="preserve"> wynosić będzie 14 dni, chyba, że w trakcie odbioru strony postanowią inaczej. </w:t>
      </w:r>
    </w:p>
    <w:p w14:paraId="59E97B7C" w14:textId="77777777" w:rsidR="0047278B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Wykonawca zobowiązany jest do zawiadomienia na piśmie Zamawiającego o usunięciu wad oraz do żądania wyznaczenia terminu odbioru zakwestionowanych uprzednio robót jako wadliwych. </w:t>
      </w:r>
      <w:r>
        <w:rPr>
          <w:rFonts w:ascii="Arial" w:hAnsi="Arial" w:cs="Arial"/>
          <w:color w:val="auto"/>
        </w:rPr>
        <w:t xml:space="preserve">Dotyczy to sytuacji odmowy odbioru, o której mowa w ust. 8 niniejszego paragrafu. </w:t>
      </w:r>
      <w:r w:rsidRPr="00C611DD">
        <w:rPr>
          <w:rFonts w:ascii="Arial" w:hAnsi="Arial" w:cs="Arial"/>
          <w:color w:val="auto"/>
        </w:rPr>
        <w:t xml:space="preserve">W takim przypadku stosuje się odpowiednio postanowienia ust. 7. </w:t>
      </w:r>
    </w:p>
    <w:p w14:paraId="6D3322C1" w14:textId="77777777" w:rsidR="0047278B" w:rsidRPr="00434F0E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 w:rsidRPr="00C611DD">
        <w:rPr>
          <w:rFonts w:ascii="Arial" w:hAnsi="Arial" w:cs="Arial"/>
          <w:color w:val="auto"/>
        </w:rPr>
        <w:t xml:space="preserve">Z czynności odbioru </w:t>
      </w:r>
      <w:r>
        <w:rPr>
          <w:rFonts w:ascii="Arial" w:hAnsi="Arial" w:cs="Arial"/>
          <w:color w:val="auto"/>
        </w:rPr>
        <w:t>końcowego</w:t>
      </w:r>
      <w:r w:rsidRPr="00C611DD">
        <w:rPr>
          <w:rFonts w:ascii="Arial" w:hAnsi="Arial" w:cs="Arial"/>
          <w:color w:val="auto"/>
        </w:rPr>
        <w:t xml:space="preserve">, będzie spisany protokół zawierający wszelkie ustalenia dokonane w toku odbioru oraz terminy wyznaczone zgodnie z ust. </w:t>
      </w:r>
      <w:r>
        <w:rPr>
          <w:rFonts w:ascii="Arial" w:hAnsi="Arial" w:cs="Arial"/>
          <w:color w:val="auto"/>
        </w:rPr>
        <w:t>9</w:t>
      </w:r>
      <w:r w:rsidRPr="00C611DD">
        <w:rPr>
          <w:rFonts w:ascii="Arial" w:hAnsi="Arial" w:cs="Arial"/>
          <w:color w:val="auto"/>
        </w:rPr>
        <w:t xml:space="preserve"> na usunięcie stwierdzonych w tej dacie wad. </w:t>
      </w:r>
    </w:p>
    <w:p w14:paraId="5DC936BB" w14:textId="77777777" w:rsidR="0047278B" w:rsidRPr="00640E6F" w:rsidRDefault="0047278B" w:rsidP="0047278B">
      <w:pPr>
        <w:pStyle w:val="Akapitzlist"/>
        <w:widowControl w:val="0"/>
        <w:numPr>
          <w:ilvl w:val="0"/>
          <w:numId w:val="23"/>
        </w:numPr>
        <w:tabs>
          <w:tab w:val="left" w:pos="540"/>
        </w:tabs>
        <w:spacing w:line="360" w:lineRule="auto"/>
        <w:ind w:left="360"/>
        <w:jc w:val="left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Zamawiający dokona lub odmówi dokonania odbiorów w terminie 14 dni od dnia rozpoczęcia odbioru.</w:t>
      </w:r>
    </w:p>
    <w:p w14:paraId="24A4E2CF" w14:textId="188C54F9" w:rsidR="003E5626" w:rsidRPr="00EF2BC8" w:rsidRDefault="003D582E" w:rsidP="004F59F2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9F54FD" w:rsidRPr="00EF2BC8">
        <w:rPr>
          <w:rFonts w:ascii="Arial" w:hAnsi="Arial" w:cs="Arial"/>
          <w:b/>
          <w:bCs/>
          <w:color w:val="auto"/>
        </w:rPr>
        <w:t>6</w:t>
      </w:r>
    </w:p>
    <w:p w14:paraId="649DF2D1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Wynagrodzenie i sposób rozliczeń</w:t>
      </w:r>
    </w:p>
    <w:p w14:paraId="1A79310B" w14:textId="52A13C35" w:rsidR="00EE0133" w:rsidRPr="00EF2BC8" w:rsidRDefault="00AF1D0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Wartość wynagrodzenia</w:t>
      </w:r>
      <w:r w:rsidR="0063409A" w:rsidRPr="00EF2BC8">
        <w:rPr>
          <w:rFonts w:ascii="Arial" w:hAnsi="Arial" w:cs="Arial"/>
          <w:color w:val="auto"/>
        </w:rPr>
        <w:t xml:space="preserve"> ryczałtowego</w:t>
      </w:r>
      <w:r w:rsidRPr="00EF2BC8">
        <w:rPr>
          <w:rFonts w:ascii="Arial" w:hAnsi="Arial" w:cs="Arial"/>
          <w:color w:val="auto"/>
        </w:rPr>
        <w:t xml:space="preserve"> Wykonawcy wynosi</w:t>
      </w:r>
      <w:r w:rsidR="00EE0133" w:rsidRPr="00EF2BC8">
        <w:rPr>
          <w:rFonts w:ascii="Arial" w:hAnsi="Arial" w:cs="Arial"/>
          <w:color w:val="auto"/>
        </w:rPr>
        <w:t xml:space="preserve">: </w:t>
      </w:r>
    </w:p>
    <w:p w14:paraId="365B22CD" w14:textId="77777777" w:rsidR="00EE0133" w:rsidRPr="00EF2BC8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Netto</w:t>
      </w:r>
      <w:r w:rsidR="003143B7" w:rsidRPr="00EF2BC8">
        <w:rPr>
          <w:rFonts w:ascii="Arial" w:hAnsi="Arial" w:cs="Arial"/>
          <w:color w:val="auto"/>
        </w:rPr>
        <w:t>……</w:t>
      </w:r>
      <w:r w:rsidR="009B53F5" w:rsidRPr="00EF2BC8">
        <w:rPr>
          <w:rFonts w:ascii="Arial" w:hAnsi="Arial" w:cs="Arial"/>
          <w:color w:val="auto"/>
        </w:rPr>
        <w:t>.........................</w:t>
      </w:r>
      <w:r w:rsidR="003143B7" w:rsidRPr="00EF2BC8">
        <w:rPr>
          <w:rFonts w:ascii="Arial" w:hAnsi="Arial" w:cs="Arial"/>
          <w:color w:val="auto"/>
        </w:rPr>
        <w:t>…</w:t>
      </w:r>
      <w:r w:rsidR="00C62FFE" w:rsidRPr="00EF2BC8">
        <w:rPr>
          <w:rFonts w:ascii="Arial" w:hAnsi="Arial" w:cs="Arial"/>
          <w:color w:val="auto"/>
        </w:rPr>
        <w:t>złotych</w:t>
      </w:r>
    </w:p>
    <w:p w14:paraId="4499D23C" w14:textId="77777777" w:rsidR="007D2FBE" w:rsidRPr="00EF2BC8" w:rsidRDefault="00EE0133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Podatek VAT </w:t>
      </w:r>
      <w:r w:rsidR="007D2FBE" w:rsidRPr="00EF2BC8">
        <w:rPr>
          <w:rFonts w:ascii="Arial" w:hAnsi="Arial" w:cs="Arial"/>
          <w:color w:val="auto"/>
        </w:rPr>
        <w:t>…………</w:t>
      </w:r>
      <w:r w:rsidR="00D60AB8" w:rsidRPr="00EF2BC8">
        <w:rPr>
          <w:rFonts w:ascii="Arial" w:hAnsi="Arial" w:cs="Arial"/>
          <w:color w:val="auto"/>
        </w:rPr>
        <w:t>………………………</w:t>
      </w:r>
      <w:r w:rsidR="00CA0C52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...................</w:t>
      </w:r>
      <w:r w:rsidR="007D2FBE" w:rsidRPr="00EF2BC8">
        <w:rPr>
          <w:rFonts w:ascii="Arial" w:hAnsi="Arial" w:cs="Arial"/>
          <w:color w:val="auto"/>
        </w:rPr>
        <w:t xml:space="preserve">……………… złotych. </w:t>
      </w:r>
    </w:p>
    <w:p w14:paraId="5C232A07" w14:textId="5CEA246C" w:rsidR="00FC607B" w:rsidRDefault="00EE0133" w:rsidP="0088301F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Brutto </w:t>
      </w:r>
      <w:r w:rsidR="007D2FBE" w:rsidRPr="00EF2BC8">
        <w:rPr>
          <w:rFonts w:ascii="Arial" w:hAnsi="Arial" w:cs="Arial"/>
          <w:color w:val="auto"/>
        </w:rPr>
        <w:t xml:space="preserve"> ……………………………………</w:t>
      </w:r>
      <w:r w:rsidR="00D60AB8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</w:t>
      </w:r>
      <w:r w:rsidR="009B53F5" w:rsidRPr="00EF2BC8">
        <w:rPr>
          <w:rFonts w:ascii="Arial" w:hAnsi="Arial" w:cs="Arial"/>
          <w:color w:val="auto"/>
        </w:rPr>
        <w:t>....</w:t>
      </w:r>
      <w:r w:rsidR="007D2FBE" w:rsidRPr="00EF2BC8">
        <w:rPr>
          <w:rFonts w:ascii="Arial" w:hAnsi="Arial" w:cs="Arial"/>
          <w:color w:val="auto"/>
        </w:rPr>
        <w:t>……</w:t>
      </w:r>
      <w:r w:rsidR="00CA0C52" w:rsidRPr="00EF2BC8">
        <w:rPr>
          <w:rFonts w:ascii="Arial" w:hAnsi="Arial" w:cs="Arial"/>
          <w:color w:val="auto"/>
        </w:rPr>
        <w:t>..</w:t>
      </w:r>
      <w:r w:rsidR="007D2FBE" w:rsidRPr="00EF2BC8">
        <w:rPr>
          <w:rFonts w:ascii="Arial" w:hAnsi="Arial" w:cs="Arial"/>
          <w:color w:val="auto"/>
        </w:rPr>
        <w:t>………</w:t>
      </w:r>
      <w:r w:rsidR="00CA0C52" w:rsidRPr="00EF2BC8">
        <w:rPr>
          <w:rFonts w:ascii="Arial" w:hAnsi="Arial" w:cs="Arial"/>
          <w:color w:val="auto"/>
        </w:rPr>
        <w:t>złotych.</w:t>
      </w:r>
    </w:p>
    <w:p w14:paraId="1D842ADD" w14:textId="516D1DE5" w:rsidR="008257A1" w:rsidRPr="00EF2BC8" w:rsidRDefault="008257A1" w:rsidP="008257A1">
      <w:pPr>
        <w:widowControl w:val="0"/>
        <w:tabs>
          <w:tab w:val="left" w:pos="426"/>
        </w:tabs>
        <w:spacing w:line="360" w:lineRule="auto"/>
        <w:ind w:left="426" w:hanging="142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(słownie:……......................................................................................….złotych …./100</w:t>
      </w:r>
      <w:r>
        <w:rPr>
          <w:rFonts w:ascii="Arial" w:hAnsi="Arial" w:cs="Arial"/>
          <w:color w:val="auto"/>
        </w:rPr>
        <w:t>)</w:t>
      </w:r>
    </w:p>
    <w:p w14:paraId="4C102D67" w14:textId="13F19AB3" w:rsidR="007D2FBE" w:rsidRPr="00EF2BC8" w:rsidRDefault="00FA5552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Wartość </w:t>
      </w:r>
      <w:r w:rsidR="007D2FBE" w:rsidRPr="00EF2BC8">
        <w:rPr>
          <w:rFonts w:ascii="Arial" w:hAnsi="Arial" w:cs="Arial"/>
          <w:color w:val="auto"/>
        </w:rPr>
        <w:t>o któr</w:t>
      </w:r>
      <w:r w:rsidRPr="00EF2BC8">
        <w:rPr>
          <w:rFonts w:ascii="Arial" w:hAnsi="Arial" w:cs="Arial"/>
          <w:color w:val="auto"/>
        </w:rPr>
        <w:t>ej</w:t>
      </w:r>
      <w:r w:rsidR="007D2FBE" w:rsidRPr="00EF2BC8">
        <w:rPr>
          <w:rFonts w:ascii="Arial" w:hAnsi="Arial" w:cs="Arial"/>
          <w:color w:val="auto"/>
        </w:rPr>
        <w:t xml:space="preserve"> mowa w ust</w:t>
      </w:r>
      <w:r w:rsidRPr="00EF2BC8">
        <w:rPr>
          <w:rFonts w:ascii="Arial" w:hAnsi="Arial" w:cs="Arial"/>
          <w:color w:val="auto"/>
        </w:rPr>
        <w:t>.</w:t>
      </w:r>
      <w:r w:rsidR="007D2FBE" w:rsidRPr="00EF2BC8">
        <w:rPr>
          <w:rFonts w:ascii="Arial" w:hAnsi="Arial" w:cs="Arial"/>
          <w:color w:val="auto"/>
        </w:rPr>
        <w:t xml:space="preserve"> 1</w:t>
      </w:r>
      <w:r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obejmuje wszystkie koszty związane z</w:t>
      </w:r>
      <w:r w:rsidR="00000DE9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</w:t>
      </w:r>
      <w:r w:rsidR="009C09E6" w:rsidRPr="00EF2BC8">
        <w:rPr>
          <w:rFonts w:ascii="Arial" w:hAnsi="Arial" w:cs="Arial"/>
          <w:color w:val="auto"/>
        </w:rPr>
        <w:t xml:space="preserve"> </w:t>
      </w:r>
      <w:r w:rsidR="00FD68C7" w:rsidRPr="00EF2BC8">
        <w:rPr>
          <w:rFonts w:ascii="Arial" w:hAnsi="Arial" w:cs="Arial"/>
          <w:color w:val="auto"/>
        </w:rPr>
        <w:t>robót</w:t>
      </w:r>
      <w:r w:rsidR="009C09E6" w:rsidRPr="00EF2BC8">
        <w:rPr>
          <w:rFonts w:ascii="Arial" w:hAnsi="Arial" w:cs="Arial"/>
          <w:color w:val="auto"/>
        </w:rPr>
        <w:t>,</w:t>
      </w:r>
      <w:r w:rsidR="007D2FBE" w:rsidRPr="00EF2BC8">
        <w:rPr>
          <w:rFonts w:ascii="Arial" w:hAnsi="Arial" w:cs="Arial"/>
          <w:color w:val="auto"/>
        </w:rPr>
        <w:t xml:space="preserve"> w tym ryzyko Wykonawcy z tytułu oszacowania wszelkich kosztów związanych z</w:t>
      </w:r>
      <w:r w:rsidR="00813C7A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realizacją przedmiotu umowy, a</w:t>
      </w:r>
      <w:r w:rsidR="00FD7CFD" w:rsidRPr="00EF2BC8">
        <w:rPr>
          <w:rFonts w:ascii="Arial" w:hAnsi="Arial" w:cs="Arial"/>
          <w:color w:val="auto"/>
        </w:rPr>
        <w:t> </w:t>
      </w:r>
      <w:r w:rsidR="007D2FBE" w:rsidRPr="00EF2BC8">
        <w:rPr>
          <w:rFonts w:ascii="Arial" w:hAnsi="Arial" w:cs="Arial"/>
          <w:color w:val="auto"/>
        </w:rPr>
        <w:t>także oddziaływania innych czynników mających lub mogących mieć wpływ na koszty.</w:t>
      </w:r>
    </w:p>
    <w:p w14:paraId="097D5530" w14:textId="1BAA5E79" w:rsidR="00217969" w:rsidRPr="00EF2BC8" w:rsidRDefault="00217969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7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Rozliczenie za wykonany przedmiot umowy odbywać się będzie na podstawie</w:t>
      </w:r>
      <w:r w:rsidR="00434F0E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faktur</w:t>
      </w:r>
      <w:r w:rsidR="004F59F2">
        <w:rPr>
          <w:rFonts w:ascii="Arial" w:hAnsi="Arial" w:cs="Arial"/>
          <w:color w:val="auto"/>
        </w:rPr>
        <w:t>y</w:t>
      </w:r>
      <w:r w:rsidR="00434F0E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lastRenderedPageBreak/>
        <w:t>końcow</w:t>
      </w:r>
      <w:r w:rsidR="004F59F2">
        <w:rPr>
          <w:rFonts w:ascii="Arial" w:hAnsi="Arial" w:cs="Arial"/>
          <w:color w:val="auto"/>
        </w:rPr>
        <w:t>ej</w:t>
      </w:r>
      <w:r w:rsidRPr="00EF2BC8">
        <w:rPr>
          <w:rFonts w:ascii="Arial" w:hAnsi="Arial" w:cs="Arial"/>
          <w:color w:val="auto"/>
        </w:rPr>
        <w:t xml:space="preserve"> po wykonaniu i</w:t>
      </w:r>
      <w:r w:rsidR="0045063B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odbiorze końcowym kompletnego przedmiotu zamówienia.</w:t>
      </w:r>
    </w:p>
    <w:p w14:paraId="23AAA09C" w14:textId="77777777" w:rsidR="00FD68C7" w:rsidRPr="00EF2BC8" w:rsidRDefault="00926DD5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Faktury należy wystawiać na: </w:t>
      </w:r>
    </w:p>
    <w:p w14:paraId="63E0527E" w14:textId="28DA1065" w:rsidR="00FD68C7" w:rsidRPr="00EF2BC8" w:rsidRDefault="00FD68C7" w:rsidP="000A19BD">
      <w:pPr>
        <w:widowControl w:val="0"/>
        <w:spacing w:line="360" w:lineRule="auto"/>
        <w:ind w:left="2610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Powiat Mogileński</w:t>
      </w:r>
    </w:p>
    <w:p w14:paraId="2FC9931A" w14:textId="77777777" w:rsidR="00FD68C7" w:rsidRPr="00EF2BC8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ul. G. Narutowicza 1  </w:t>
      </w:r>
    </w:p>
    <w:p w14:paraId="631D126D" w14:textId="77777777" w:rsidR="00FD68C7" w:rsidRPr="00EF2BC8" w:rsidRDefault="00FD68C7" w:rsidP="0088301F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88-300 Mogilno</w:t>
      </w:r>
    </w:p>
    <w:p w14:paraId="30392C72" w14:textId="5E82FC81" w:rsidR="00332290" w:rsidRPr="00EF2BC8" w:rsidRDefault="00FD68C7" w:rsidP="000A19BD">
      <w:pPr>
        <w:widowControl w:val="0"/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                                   NIP: 557-16-75-107</w:t>
      </w:r>
    </w:p>
    <w:p w14:paraId="6AF5F9FA" w14:textId="6DD5E4D6" w:rsidR="002C3E53" w:rsidRDefault="002C3E53" w:rsidP="000A19BD">
      <w:pPr>
        <w:widowControl w:val="0"/>
        <w:tabs>
          <w:tab w:val="left" w:pos="284"/>
        </w:tabs>
        <w:spacing w:line="360" w:lineRule="auto"/>
        <w:jc w:val="left"/>
        <w:rPr>
          <w:rFonts w:ascii="Arial" w:hAnsi="Arial" w:cs="Arial"/>
          <w:bCs/>
          <w:color w:val="auto"/>
        </w:rPr>
      </w:pPr>
    </w:p>
    <w:p w14:paraId="38A2FA14" w14:textId="2F159B5D" w:rsidR="00F5562F" w:rsidRDefault="00F5562F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>
        <w:rPr>
          <w:rFonts w:ascii="Arial" w:hAnsi="Arial" w:cs="Arial"/>
          <w:bCs/>
          <w:color w:val="auto"/>
        </w:rPr>
        <w:t xml:space="preserve">Zapłata wynagrodzenia </w:t>
      </w:r>
      <w:r w:rsidRPr="00EF2BC8">
        <w:rPr>
          <w:rFonts w:ascii="Arial" w:hAnsi="Arial" w:cs="Arial"/>
          <w:bCs/>
          <w:color w:val="auto"/>
        </w:rPr>
        <w:t xml:space="preserve">przez Zamawiającego, </w:t>
      </w:r>
      <w:r>
        <w:rPr>
          <w:rFonts w:ascii="Arial" w:hAnsi="Arial" w:cs="Arial"/>
          <w:bCs/>
          <w:color w:val="auto"/>
        </w:rPr>
        <w:t xml:space="preserve">nastąpi </w:t>
      </w:r>
      <w:r w:rsidRPr="00EF2BC8">
        <w:rPr>
          <w:rFonts w:ascii="Arial" w:hAnsi="Arial" w:cs="Arial"/>
          <w:bCs/>
          <w:color w:val="auto"/>
        </w:rPr>
        <w:t>przelewem na rachunek bankowy Wykonawcy</w:t>
      </w:r>
      <w:r>
        <w:rPr>
          <w:rFonts w:ascii="Arial" w:hAnsi="Arial" w:cs="Arial"/>
          <w:bCs/>
          <w:color w:val="auto"/>
        </w:rPr>
        <w:t>.</w:t>
      </w:r>
    </w:p>
    <w:p w14:paraId="1C6AD7C6" w14:textId="0D595EAC" w:rsidR="00332290" w:rsidRPr="00EF2BC8" w:rsidRDefault="0083358D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Termin płatności faktury wyniesie </w:t>
      </w:r>
      <w:r w:rsidR="00951A87" w:rsidRPr="00EF2BC8">
        <w:rPr>
          <w:rFonts w:ascii="Arial" w:hAnsi="Arial" w:cs="Arial"/>
          <w:bCs/>
          <w:color w:val="auto"/>
        </w:rPr>
        <w:t>30</w:t>
      </w:r>
      <w:r w:rsidRPr="00EF2BC8">
        <w:rPr>
          <w:rFonts w:ascii="Arial" w:hAnsi="Arial" w:cs="Arial"/>
          <w:bCs/>
          <w:color w:val="auto"/>
        </w:rPr>
        <w:t xml:space="preserve"> dni od dnia dostarczenia </w:t>
      </w:r>
      <w:r w:rsidR="004B098A" w:rsidRPr="00EF2BC8">
        <w:rPr>
          <w:rFonts w:ascii="Arial" w:hAnsi="Arial" w:cs="Arial"/>
          <w:bCs/>
          <w:color w:val="auto"/>
        </w:rPr>
        <w:t>poprawnie wystawionej faktury.</w:t>
      </w:r>
      <w:r w:rsidR="005917DE">
        <w:rPr>
          <w:rFonts w:ascii="Arial" w:hAnsi="Arial" w:cs="Arial"/>
          <w:bCs/>
          <w:color w:val="auto"/>
        </w:rPr>
        <w:t xml:space="preserve"> Wykonawca </w:t>
      </w:r>
      <w:r w:rsidR="000A19BD">
        <w:rPr>
          <w:rFonts w:ascii="Arial" w:hAnsi="Arial" w:cs="Arial"/>
          <w:bCs/>
          <w:color w:val="auto"/>
        </w:rPr>
        <w:t>wystawi</w:t>
      </w:r>
      <w:r w:rsidR="005917DE">
        <w:rPr>
          <w:rFonts w:ascii="Arial" w:hAnsi="Arial" w:cs="Arial"/>
          <w:bCs/>
          <w:color w:val="auto"/>
        </w:rPr>
        <w:t xml:space="preserve"> faktury w terminie </w:t>
      </w:r>
      <w:r w:rsidR="00D05D9E">
        <w:rPr>
          <w:rFonts w:ascii="Arial" w:hAnsi="Arial" w:cs="Arial"/>
          <w:bCs/>
          <w:color w:val="auto"/>
        </w:rPr>
        <w:t xml:space="preserve">5 </w:t>
      </w:r>
      <w:r w:rsidR="005917DE">
        <w:rPr>
          <w:rFonts w:ascii="Arial" w:hAnsi="Arial" w:cs="Arial"/>
          <w:bCs/>
          <w:color w:val="auto"/>
        </w:rPr>
        <w:t>dni od dnia dokonania bezusterkowego końcowego odbioru robót.</w:t>
      </w:r>
      <w:r w:rsidR="007B546E">
        <w:rPr>
          <w:rFonts w:ascii="Arial" w:hAnsi="Arial" w:cs="Arial"/>
          <w:bCs/>
          <w:color w:val="auto"/>
        </w:rPr>
        <w:t xml:space="preserve"> Podstawą do wystawienia faktury jest podpisany protokół bezusterkowego odbioru robót.</w:t>
      </w:r>
    </w:p>
    <w:p w14:paraId="49E48FE9" w14:textId="16914273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ustalają, że nie będą przyjmowały za pomocą Platformy Elektronicznego Fakturowania innych (poza fakturą) dokumentów ustrukturyzowanych o których mowa w art.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ust.</w:t>
      </w:r>
      <w:r w:rsidR="00576851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4 ustawy z dnia 9 listopada 2018 r. o elektronicznym fakturowaniu w</w:t>
      </w:r>
      <w:r w:rsidR="0088301F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zamówieniach publicznych, koncesjach na roboty budowlane lub usługi oraz partnerstwie publiczno-prywatnym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2020 r. poz. 1666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6071B456" w14:textId="77777777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jest zarejestrowanym, czynnym podatnikiem VAT. Jednocześnie Wykonawca zobowiązuje się, że w przypadku wykreślenia go z rejestru podatników VAT czynnych, niezwłocznie zawiadomi o tym Zamawiającego i z tytułu świadczonych dostaw będzie wystawiać rachunki.</w:t>
      </w:r>
    </w:p>
    <w:p w14:paraId="05202728" w14:textId="335D60BA" w:rsidR="00332290" w:rsidRPr="00EF2BC8" w:rsidRDefault="00332290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oświadcza, że numer rachunku bankowego wskazany na fakturach wystawianych w związku z realizacją Umowy jest numerem właściwym do dokonania rozliczeń na zasadach podzielonej płatności, zgodnie z przepisami z dnia 11 marca 2004 roku o podatku od towarów i usług (</w:t>
      </w:r>
      <w:proofErr w:type="spellStart"/>
      <w:r w:rsidR="004D2B7F" w:rsidRPr="004D2B7F">
        <w:rPr>
          <w:rFonts w:ascii="Arial" w:hAnsi="Arial" w:cs="Arial"/>
          <w:bCs/>
          <w:color w:val="auto"/>
        </w:rPr>
        <w:t>t.j</w:t>
      </w:r>
      <w:proofErr w:type="spellEnd"/>
      <w:r w:rsidR="004D2B7F" w:rsidRPr="004D2B7F">
        <w:rPr>
          <w:rFonts w:ascii="Arial" w:hAnsi="Arial" w:cs="Arial"/>
          <w:bCs/>
          <w:color w:val="auto"/>
        </w:rPr>
        <w:t xml:space="preserve">. Dz. U. z 2022 r. poz. 931 z </w:t>
      </w:r>
      <w:proofErr w:type="spellStart"/>
      <w:r w:rsidR="004D2B7F" w:rsidRPr="004D2B7F">
        <w:rPr>
          <w:rFonts w:ascii="Arial" w:hAnsi="Arial" w:cs="Arial"/>
          <w:bCs/>
          <w:color w:val="auto"/>
        </w:rPr>
        <w:t>późn</w:t>
      </w:r>
      <w:proofErr w:type="spellEnd"/>
      <w:r w:rsidR="004D2B7F" w:rsidRPr="004D2B7F">
        <w:rPr>
          <w:rFonts w:ascii="Arial" w:hAnsi="Arial" w:cs="Arial"/>
          <w:bCs/>
          <w:color w:val="auto"/>
        </w:rPr>
        <w:t>. zm.</w:t>
      </w:r>
      <w:r w:rsidRPr="00EF2BC8">
        <w:rPr>
          <w:rFonts w:ascii="Arial" w:hAnsi="Arial" w:cs="Arial"/>
          <w:bCs/>
          <w:color w:val="auto"/>
        </w:rPr>
        <w:t>).</w:t>
      </w:r>
    </w:p>
    <w:p w14:paraId="3D8AC9D3" w14:textId="77777777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 xml:space="preserve">Obowiązkiem Wykonawcy jest dołączenie do faktury przedkładanej Zamawiającemu oświadczeń Podwykonawcy i odpowiednio dalszych podwykonawców (wraz z kopiami wszystkich dokumentów wymienionych w oświadczeniu) potwierdzonych przez Wykonawcę o stanie rozliczeń Wykonawcy z Podwykonawcą (i odpowiednio Wykonawcy, podwykonawcy z dalszymi podwykonawcami), </w:t>
      </w:r>
      <w:r w:rsidRPr="00EF2BC8">
        <w:rPr>
          <w:rFonts w:ascii="Arial" w:eastAsia="Times New Roman" w:hAnsi="Arial" w:cs="Arial"/>
          <w:b/>
          <w:color w:val="auto"/>
          <w:lang w:eastAsia="ar-SA"/>
        </w:rPr>
        <w:t>złożonych  w  dniu wystawiania faktury przez Wykonawcę.</w:t>
      </w:r>
    </w:p>
    <w:p w14:paraId="106D8882" w14:textId="0BB1EF25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Brak zgodnego z prawdą oświadczenia o którym mowa w ust. </w:t>
      </w:r>
      <w:r w:rsidR="009718DA">
        <w:rPr>
          <w:rFonts w:ascii="Arial" w:hAnsi="Arial" w:cs="Arial"/>
          <w:bCs/>
          <w:color w:val="auto"/>
        </w:rPr>
        <w:t>10</w:t>
      </w:r>
      <w:r w:rsidRPr="00EF2BC8">
        <w:rPr>
          <w:rFonts w:ascii="Arial" w:hAnsi="Arial" w:cs="Arial"/>
          <w:bCs/>
          <w:color w:val="auto"/>
        </w:rPr>
        <w:t xml:space="preserve"> z kompletem dokumentów, a także niewywiązanie się przez Wykonawcę z nałożonych obowiązków określonych w umowie, stanowi podstawę do wstrzymania płatności na rzecz Wykonawcy. Wstrzymanie płatności nie powoduje powstania opóźnienia po stronie Zamawiającego w zapłacie wynagrodzenia (lub należności na podstawie faktur przejściowych), a termin na zapłatę biegnie od dnia otrzymania oświadczenia, jeżeli brak oświadczenia z kompletem dokumentów był jedyną podstawą wstrzymania płatności.</w:t>
      </w:r>
    </w:p>
    <w:p w14:paraId="551AA96F" w14:textId="19BB99D9" w:rsidR="009C09E6" w:rsidRPr="00EF2BC8" w:rsidRDefault="009C09E6" w:rsidP="0088301F">
      <w:pPr>
        <w:widowControl w:val="0"/>
        <w:numPr>
          <w:ilvl w:val="0"/>
          <w:numId w:val="7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Przelew wierzytelności przysługujących Wykonawcy lub podwykonawcom wynikających z umowy wymaga zgody Zamawiającego. Projekt umowy przelewu Wykonawca lub podwykonawca zobowiązany jest dostarczyć Zamawiającemu w celu umożliwienia wniesienia uwag. W przypadku dokonania przelewu wierzytelności, w</w:t>
      </w:r>
      <w:r w:rsidR="0088301F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 xml:space="preserve">tym wierzytelności przyszłej (w szczególności przelewu na zabezpieczenie), Zamawiający będzie mógł potrącić dowolną swoją wierzytelność przysługującą mu wobec zbywcy wierzytelności (Wykonawcy lub podwykonawcy) jeszcze niewymagalną lub w dniu wymagalności zbytej wierzytelności z wierzytelnością przelaną. Zamawiający będzie mógł potrącić wierzytelność przysługującą mu wobec zbywcy nawet, gdy wierzytelność Zamawiającego powstanie lub stanie się wymagalna po uzyskaniu informacji o dokonanym przelewie. Postanowienia niniejszego ustępu dotyczą także wierzytelności z tytułu kar umownych, odszkodowań należnych </w:t>
      </w:r>
      <w:r w:rsidRPr="00EF2BC8">
        <w:rPr>
          <w:rFonts w:ascii="Arial" w:hAnsi="Arial" w:cs="Arial"/>
          <w:bCs/>
          <w:color w:val="auto"/>
        </w:rPr>
        <w:lastRenderedPageBreak/>
        <w:t xml:space="preserve">Zamawiającemu od Wykonawcy lub podwykonawcy. Wykonawca umieści odpowiednie postanowienia w umowach.  </w:t>
      </w:r>
    </w:p>
    <w:p w14:paraId="7AE2E8BA" w14:textId="77777777" w:rsidR="00000DE9" w:rsidRPr="00EF2BC8" w:rsidRDefault="00B103BF" w:rsidP="0088301F">
      <w:pPr>
        <w:numPr>
          <w:ilvl w:val="0"/>
          <w:numId w:val="7"/>
        </w:numPr>
        <w:tabs>
          <w:tab w:val="left" w:pos="0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dzień zapłaty uważa się dzień wydania przez Zamawiającego polecenia przelewu wynagrodzenia na rachunek bankowy Wykonawcy.</w:t>
      </w:r>
    </w:p>
    <w:p w14:paraId="6E072CDE" w14:textId="0F941927" w:rsidR="00000DE9" w:rsidRPr="00EF2BC8" w:rsidRDefault="00B103BF" w:rsidP="0088301F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Style w:val="Teksttreci2"/>
          <w:rFonts w:ascii="Arial" w:eastAsia="Times New Roman" w:hAnsi="Arial" w:cs="Arial"/>
          <w:color w:val="auto"/>
          <w:sz w:val="24"/>
          <w:szCs w:val="24"/>
          <w:shd w:val="clear" w:color="auto" w:fil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Zamawiającemu przysługuje prawo wstrzymania płatności w przypadku nie przedłożenia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 xml:space="preserve"> 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w terminie 7</w:t>
      </w:r>
      <w:r w:rsidR="00D3496A" w:rsidRPr="00EF2BC8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dni od wystawienia faktury pisemnego potwierdzenia przez Podwykonawców, których wierzytelność jest częścią składową wystawionej faktury o</w:t>
      </w:r>
      <w:r w:rsidR="0088301F">
        <w:rPr>
          <w:rStyle w:val="Teksttreci2"/>
          <w:rFonts w:ascii="Arial" w:hAnsi="Arial" w:cs="Arial"/>
          <w:color w:val="auto"/>
          <w:sz w:val="24"/>
          <w:szCs w:val="24"/>
        </w:rPr>
        <w:t> </w:t>
      </w: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dokonaniu zapłaty na rzecz tych Podwykonawców.</w:t>
      </w:r>
    </w:p>
    <w:p w14:paraId="4905601C" w14:textId="5C982382" w:rsidR="004B49CA" w:rsidRPr="008257A1" w:rsidRDefault="00B103BF" w:rsidP="008257A1">
      <w:pPr>
        <w:numPr>
          <w:ilvl w:val="0"/>
          <w:numId w:val="7"/>
        </w:numPr>
        <w:tabs>
          <w:tab w:val="left" w:pos="0"/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Style w:val="Teksttreci2"/>
          <w:rFonts w:ascii="Arial" w:hAnsi="Arial" w:cs="Arial"/>
          <w:color w:val="auto"/>
          <w:sz w:val="24"/>
          <w:szCs w:val="24"/>
        </w:rPr>
        <w:t>Za dokonanie zapłaty, przyjmuję się datę uznania na rachunku Podwykonawcy.</w:t>
      </w:r>
    </w:p>
    <w:p w14:paraId="7715C357" w14:textId="018E3EA1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B34966" w:rsidRPr="00EF2BC8">
        <w:rPr>
          <w:rFonts w:ascii="Arial" w:hAnsi="Arial" w:cs="Arial"/>
          <w:b/>
          <w:bCs/>
          <w:color w:val="auto"/>
        </w:rPr>
        <w:t>7</w:t>
      </w:r>
    </w:p>
    <w:p w14:paraId="18F3E455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Kary  umowne</w:t>
      </w:r>
    </w:p>
    <w:p w14:paraId="5F8B50F1" w14:textId="77777777" w:rsidR="003E5626" w:rsidRPr="00EF2BC8" w:rsidRDefault="003D582E" w:rsidP="0088301F">
      <w:pPr>
        <w:widowControl w:val="0"/>
        <w:spacing w:line="360" w:lineRule="auto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Strony ustalają możliwość stosowania kar umownych:</w:t>
      </w:r>
    </w:p>
    <w:p w14:paraId="7EAD1300" w14:textId="77777777" w:rsidR="003E5626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>Wykonawca zapłaci Zamawiającemu karę umowną:</w:t>
      </w:r>
    </w:p>
    <w:p w14:paraId="46624B84" w14:textId="05B250A6" w:rsidR="0086013A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 każdy dzień </w:t>
      </w:r>
      <w:r w:rsidR="00A27B48" w:rsidRPr="00EF2BC8">
        <w:rPr>
          <w:rFonts w:ascii="Arial" w:hAnsi="Arial" w:cs="Arial"/>
          <w:bCs/>
          <w:color w:val="auto"/>
        </w:rPr>
        <w:t xml:space="preserve">zwłoki </w:t>
      </w:r>
      <w:r w:rsidRPr="00EF2BC8">
        <w:rPr>
          <w:rFonts w:ascii="Arial" w:hAnsi="Arial" w:cs="Arial"/>
          <w:bCs/>
          <w:color w:val="auto"/>
        </w:rPr>
        <w:t xml:space="preserve">w </w:t>
      </w:r>
      <w:r w:rsidR="000A6020" w:rsidRPr="00EF2BC8">
        <w:rPr>
          <w:rFonts w:ascii="Arial" w:hAnsi="Arial" w:cs="Arial"/>
          <w:bCs/>
          <w:color w:val="auto"/>
        </w:rPr>
        <w:t>wykonaniu zleconych robót</w:t>
      </w:r>
      <w:r w:rsidR="00C05D61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 xml:space="preserve">w wysokości </w:t>
      </w:r>
      <w:r w:rsidR="0033212E" w:rsidRPr="00EF2BC8">
        <w:rPr>
          <w:rFonts w:ascii="Arial" w:hAnsi="Arial" w:cs="Arial"/>
          <w:bCs/>
          <w:color w:val="auto"/>
        </w:rPr>
        <w:t>0,</w:t>
      </w:r>
      <w:r w:rsidR="00A83D2A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1,</w:t>
      </w:r>
    </w:p>
    <w:p w14:paraId="47170EE1" w14:textId="5BBF29CA" w:rsidR="00C00BE8" w:rsidRPr="00EF2BC8" w:rsidRDefault="00C00BE8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>za każdy dzień zwłoki w usunięciu wad o których mowa w §</w:t>
      </w:r>
      <w:r w:rsidR="000470A8" w:rsidRPr="00EF2BC8">
        <w:rPr>
          <w:rFonts w:ascii="Arial" w:hAnsi="Arial" w:cs="Arial"/>
          <w:bCs/>
          <w:color w:val="auto"/>
        </w:rPr>
        <w:t>9</w:t>
      </w:r>
      <w:r w:rsidRPr="00EF2BC8">
        <w:rPr>
          <w:rFonts w:ascii="Arial" w:hAnsi="Arial" w:cs="Arial"/>
          <w:bCs/>
          <w:color w:val="auto"/>
        </w:rPr>
        <w:t xml:space="preserve"> ust. </w:t>
      </w:r>
      <w:r w:rsidR="000470A8" w:rsidRPr="00EF2BC8">
        <w:rPr>
          <w:rFonts w:ascii="Arial" w:hAnsi="Arial" w:cs="Arial"/>
          <w:bCs/>
          <w:color w:val="auto"/>
        </w:rPr>
        <w:t>4</w:t>
      </w:r>
      <w:r w:rsidRPr="00EF2BC8">
        <w:rPr>
          <w:rFonts w:ascii="Arial" w:hAnsi="Arial" w:cs="Arial"/>
          <w:bCs/>
          <w:color w:val="auto"/>
        </w:rPr>
        <w:t>, w wysokości 0,</w:t>
      </w:r>
      <w:r w:rsidR="00B01811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% wynagrodzenia brutto określonego w § 6 ust. 1,</w:t>
      </w:r>
    </w:p>
    <w:p w14:paraId="43F7EFDA" w14:textId="00CB8C38" w:rsidR="00000DE9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odstąpienia od </w:t>
      </w:r>
      <w:r w:rsidR="00D119A6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 z przyczyn zawinionych przez Wykon</w:t>
      </w:r>
      <w:r w:rsidR="00B629A2" w:rsidRPr="00EF2BC8">
        <w:rPr>
          <w:rFonts w:ascii="Arial" w:hAnsi="Arial" w:cs="Arial"/>
          <w:bCs/>
          <w:color w:val="auto"/>
        </w:rPr>
        <w:t>awcę</w:t>
      </w:r>
      <w:r w:rsidR="00646ADE" w:rsidRPr="00EF2BC8">
        <w:rPr>
          <w:rFonts w:ascii="Arial" w:hAnsi="Arial" w:cs="Arial"/>
          <w:bCs/>
          <w:color w:val="auto"/>
        </w:rPr>
        <w:t xml:space="preserve"> </w:t>
      </w:r>
      <w:r w:rsidR="00B629A2" w:rsidRPr="00EF2BC8">
        <w:rPr>
          <w:rFonts w:ascii="Arial" w:hAnsi="Arial" w:cs="Arial"/>
          <w:bCs/>
          <w:color w:val="auto"/>
        </w:rPr>
        <w:t>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B629A2" w:rsidRPr="00EF2BC8">
        <w:rPr>
          <w:rFonts w:ascii="Arial" w:hAnsi="Arial" w:cs="Arial"/>
          <w:bCs/>
          <w:color w:val="auto"/>
        </w:rPr>
        <w:t xml:space="preserve">wysokości </w:t>
      </w:r>
      <w:r w:rsidR="00D90008">
        <w:rPr>
          <w:rFonts w:ascii="Arial" w:hAnsi="Arial" w:cs="Arial"/>
          <w:bCs/>
          <w:color w:val="auto"/>
        </w:rPr>
        <w:t xml:space="preserve">10 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A27B48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6 ust.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1</w:t>
      </w:r>
      <w:r w:rsidR="00A27B48" w:rsidRPr="00EF2BC8">
        <w:rPr>
          <w:rFonts w:ascii="Arial" w:hAnsi="Arial" w:cs="Arial"/>
          <w:bCs/>
          <w:color w:val="auto"/>
        </w:rPr>
        <w:t>,</w:t>
      </w:r>
    </w:p>
    <w:p w14:paraId="19B9636D" w14:textId="6CFC7601" w:rsidR="00000DE9" w:rsidRPr="00EF2BC8" w:rsidRDefault="003D582E" w:rsidP="0088301F">
      <w:pPr>
        <w:widowControl w:val="0"/>
        <w:numPr>
          <w:ilvl w:val="0"/>
          <w:numId w:val="9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 tytułu braku zapłaty lub </w:t>
      </w:r>
      <w:r w:rsidR="00335CCA" w:rsidRPr="00EF2BC8">
        <w:rPr>
          <w:rFonts w:ascii="Arial" w:hAnsi="Arial" w:cs="Arial"/>
          <w:bCs/>
          <w:color w:val="auto"/>
        </w:rPr>
        <w:t>zwłoki w</w:t>
      </w:r>
      <w:r w:rsidRPr="00EF2BC8">
        <w:rPr>
          <w:rFonts w:ascii="Arial" w:hAnsi="Arial" w:cs="Arial"/>
          <w:bCs/>
          <w:color w:val="auto"/>
        </w:rPr>
        <w:t xml:space="preserve"> zapła</w:t>
      </w:r>
      <w:r w:rsidR="00335CCA" w:rsidRPr="00EF2BC8">
        <w:rPr>
          <w:rFonts w:ascii="Arial" w:hAnsi="Arial" w:cs="Arial"/>
          <w:bCs/>
          <w:color w:val="auto"/>
        </w:rPr>
        <w:t>cie</w:t>
      </w:r>
      <w:r w:rsidRPr="00EF2BC8">
        <w:rPr>
          <w:rFonts w:ascii="Arial" w:hAnsi="Arial" w:cs="Arial"/>
          <w:bCs/>
          <w:color w:val="auto"/>
        </w:rPr>
        <w:t xml:space="preserve"> wynagrodzenia należnego podwykonawcom </w:t>
      </w:r>
      <w:r w:rsidR="00B629A2" w:rsidRPr="00EF2BC8">
        <w:rPr>
          <w:rFonts w:ascii="Arial" w:hAnsi="Arial" w:cs="Arial"/>
          <w:bCs/>
          <w:color w:val="auto"/>
        </w:rPr>
        <w:t xml:space="preserve">lub dalszym podwykonawcom </w:t>
      </w:r>
      <w:r w:rsidR="00A27B48" w:rsidRPr="00EF2BC8">
        <w:rPr>
          <w:rFonts w:ascii="Arial" w:hAnsi="Arial" w:cs="Arial"/>
          <w:bCs/>
          <w:color w:val="auto"/>
        </w:rPr>
        <w:t xml:space="preserve">w wysokości </w:t>
      </w:r>
      <w:r w:rsidR="00687502" w:rsidRPr="00EF2BC8">
        <w:rPr>
          <w:rFonts w:ascii="Arial" w:hAnsi="Arial" w:cs="Arial"/>
          <w:bCs/>
          <w:color w:val="auto"/>
        </w:rPr>
        <w:t>0</w:t>
      </w:r>
      <w:r w:rsidR="00B629A2" w:rsidRPr="00EF2BC8">
        <w:rPr>
          <w:rFonts w:ascii="Arial" w:hAnsi="Arial" w:cs="Arial"/>
          <w:bCs/>
          <w:color w:val="auto"/>
        </w:rPr>
        <w:t>,</w:t>
      </w:r>
      <w:r w:rsidR="00B01811">
        <w:rPr>
          <w:rFonts w:ascii="Arial" w:hAnsi="Arial" w:cs="Arial"/>
          <w:bCs/>
          <w:color w:val="auto"/>
        </w:rPr>
        <w:t>5</w:t>
      </w:r>
      <w:r w:rsidR="003F1E5A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% wynagrodzenia umownego brutto określonego w</w:t>
      </w:r>
      <w:r w:rsidR="00713F90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umowie z</w:t>
      </w:r>
      <w:r w:rsidR="00FD7CFD" w:rsidRPr="00EF2BC8">
        <w:rPr>
          <w:rFonts w:ascii="Arial" w:hAnsi="Arial" w:cs="Arial"/>
          <w:bCs/>
          <w:color w:val="auto"/>
        </w:rPr>
        <w:t> </w:t>
      </w:r>
      <w:r w:rsidR="00A27B48" w:rsidRPr="00EF2BC8">
        <w:rPr>
          <w:rFonts w:ascii="Arial" w:hAnsi="Arial" w:cs="Arial"/>
          <w:bCs/>
          <w:color w:val="auto"/>
        </w:rPr>
        <w:t>podwykonawcą lub dalszym podwykonawcą</w:t>
      </w:r>
      <w:r w:rsidRPr="00EF2BC8">
        <w:rPr>
          <w:rFonts w:ascii="Arial" w:hAnsi="Arial" w:cs="Arial"/>
          <w:bCs/>
          <w:color w:val="auto"/>
        </w:rPr>
        <w:t xml:space="preserve">, za każdy dzień </w:t>
      </w:r>
      <w:r w:rsidR="00A27B48" w:rsidRPr="00EF2BC8">
        <w:rPr>
          <w:rFonts w:ascii="Arial" w:hAnsi="Arial" w:cs="Arial"/>
          <w:bCs/>
          <w:color w:val="auto"/>
        </w:rPr>
        <w:t>zwłoki</w:t>
      </w:r>
      <w:r w:rsidRPr="00EF2BC8">
        <w:rPr>
          <w:rFonts w:ascii="Arial" w:hAnsi="Arial" w:cs="Arial"/>
          <w:bCs/>
          <w:color w:val="auto"/>
        </w:rPr>
        <w:t xml:space="preserve"> w zapłacie, naliczaną </w:t>
      </w:r>
      <w:r w:rsidR="00A71525" w:rsidRPr="00EF2BC8">
        <w:rPr>
          <w:rFonts w:ascii="Arial" w:hAnsi="Arial" w:cs="Arial"/>
          <w:bCs/>
          <w:color w:val="auto"/>
        </w:rPr>
        <w:t>od dnia następnego po terminie</w:t>
      </w:r>
      <w:r w:rsidRPr="00EF2BC8">
        <w:rPr>
          <w:rFonts w:ascii="Arial" w:hAnsi="Arial" w:cs="Arial"/>
          <w:bCs/>
          <w:color w:val="auto"/>
        </w:rPr>
        <w:t xml:space="preserve"> zapłaty wynik</w:t>
      </w:r>
      <w:r w:rsidR="00A71525" w:rsidRPr="00EF2BC8">
        <w:rPr>
          <w:rFonts w:ascii="Arial" w:hAnsi="Arial" w:cs="Arial"/>
          <w:bCs/>
          <w:color w:val="auto"/>
        </w:rPr>
        <w:t xml:space="preserve">ającym </w:t>
      </w:r>
      <w:r w:rsidR="0031278A" w:rsidRPr="00EF2BC8">
        <w:rPr>
          <w:rFonts w:ascii="Arial" w:hAnsi="Arial" w:cs="Arial"/>
          <w:bCs/>
          <w:color w:val="auto"/>
        </w:rPr>
        <w:t>z umowy łączącej podwykonawcę</w:t>
      </w:r>
      <w:r w:rsidR="009F54FD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>z</w:t>
      </w:r>
      <w:r w:rsidR="00000DE9" w:rsidRPr="00EF2BC8">
        <w:rPr>
          <w:rFonts w:ascii="Arial" w:hAnsi="Arial" w:cs="Arial"/>
          <w:bCs/>
          <w:color w:val="auto"/>
        </w:rPr>
        <w:t> </w:t>
      </w:r>
      <w:r w:rsidRPr="00EF2BC8">
        <w:rPr>
          <w:rFonts w:ascii="Arial" w:hAnsi="Arial" w:cs="Arial"/>
          <w:bCs/>
          <w:color w:val="auto"/>
        </w:rPr>
        <w:t>Wykonawcą lub podwykonawcę z dalszym podwykonawcą,</w:t>
      </w:r>
    </w:p>
    <w:p w14:paraId="33DF3052" w14:textId="3A4EF813" w:rsidR="000A6020" w:rsidRPr="00EF2BC8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 xml:space="preserve">z tytułu nieprzedłożenia do zaakceptowania projektu umowy o podwykonawstwo, której przedmiotem są roboty budowlane lub projektu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naruszenia,</w:t>
      </w:r>
    </w:p>
    <w:p w14:paraId="144D9AAD" w14:textId="4733D8B9" w:rsidR="000A6020" w:rsidRPr="00EF2BC8" w:rsidRDefault="000A6020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 tytułu nieprzedłożenia poświadczonej za zgodność z oryginałem kopii umowy o</w:t>
      </w:r>
      <w:r w:rsidR="003F1E5A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w zakresie robót budowlanych lub jej zmiany – w wysokości </w:t>
      </w:r>
      <w:r w:rsidR="00B34966" w:rsidRPr="00EF2BC8">
        <w:rPr>
          <w:rFonts w:ascii="Arial" w:hAnsi="Arial" w:cs="Arial"/>
          <w:color w:val="auto"/>
        </w:rPr>
        <w:t>500</w:t>
      </w:r>
      <w:r w:rsidRPr="00EF2BC8">
        <w:rPr>
          <w:rFonts w:ascii="Arial" w:hAnsi="Arial" w:cs="Arial"/>
          <w:color w:val="auto"/>
        </w:rPr>
        <w:t>,00 zł za każdy przypadek naruszenia</w:t>
      </w:r>
      <w:r w:rsidR="00186082" w:rsidRPr="00EF2BC8">
        <w:rPr>
          <w:rFonts w:ascii="Arial" w:hAnsi="Arial" w:cs="Arial"/>
          <w:color w:val="auto"/>
        </w:rPr>
        <w:t>,</w:t>
      </w:r>
    </w:p>
    <w:p w14:paraId="3B591F53" w14:textId="1ED53924" w:rsidR="00BE0266" w:rsidRPr="00EF2BC8" w:rsidRDefault="00BE0266" w:rsidP="0088301F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braku zmiany umowy o podwykonawstwo w zakresie terminu zapłaty, </w:t>
      </w:r>
      <w:r w:rsidR="00186082" w:rsidRPr="00EF2BC8">
        <w:rPr>
          <w:rFonts w:ascii="Arial" w:hAnsi="Arial" w:cs="Arial"/>
          <w:color w:val="auto"/>
        </w:rPr>
        <w:t>w</w:t>
      </w:r>
      <w:r w:rsidR="003F1E5A">
        <w:rPr>
          <w:rFonts w:ascii="Arial" w:hAnsi="Arial" w:cs="Arial"/>
          <w:color w:val="auto"/>
        </w:rPr>
        <w:t> </w:t>
      </w:r>
      <w:r w:rsidR="00186082" w:rsidRPr="00EF2BC8">
        <w:rPr>
          <w:rFonts w:ascii="Arial" w:hAnsi="Arial" w:cs="Arial"/>
          <w:color w:val="auto"/>
        </w:rPr>
        <w:t>przypadku gdy t</w:t>
      </w:r>
      <w:r w:rsidRPr="00EF2BC8">
        <w:rPr>
          <w:rFonts w:ascii="Arial" w:hAnsi="Arial" w:cs="Arial"/>
          <w:color w:val="auto"/>
        </w:rPr>
        <w:t>ermin zapłaty wynagrodzenia podwykonawcy lub dalszemu podwykonawcy, przewidziany w</w:t>
      </w:r>
      <w:r w:rsidR="0018608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umowie o podwykonawstwo, </w:t>
      </w:r>
      <w:r w:rsidR="00186082" w:rsidRPr="00EF2BC8">
        <w:rPr>
          <w:rFonts w:ascii="Arial" w:hAnsi="Arial" w:cs="Arial"/>
          <w:color w:val="auto"/>
        </w:rPr>
        <w:t xml:space="preserve">jest </w:t>
      </w:r>
      <w:r w:rsidRPr="00EF2BC8">
        <w:rPr>
          <w:rFonts w:ascii="Arial" w:hAnsi="Arial" w:cs="Arial"/>
          <w:color w:val="auto"/>
        </w:rPr>
        <w:t>dłuższy niż 30 dni od dnia doręczenia wykonawcy, podwykonawcy lub dalszemu podwykonawcy faktury lub rachunku</w:t>
      </w:r>
      <w:r w:rsidR="00186082" w:rsidRPr="00EF2BC8">
        <w:rPr>
          <w:rFonts w:ascii="Arial" w:hAnsi="Arial" w:cs="Arial"/>
          <w:color w:val="auto"/>
        </w:rPr>
        <w:t xml:space="preserve"> – w wysokości 500,00 zł za każdy przypadek naruszenia,</w:t>
      </w:r>
    </w:p>
    <w:p w14:paraId="086A88F0" w14:textId="687775F1" w:rsidR="00B01811" w:rsidRPr="00D90008" w:rsidRDefault="000A6020" w:rsidP="00D90008">
      <w:pPr>
        <w:widowControl w:val="0"/>
        <w:numPr>
          <w:ilvl w:val="0"/>
          <w:numId w:val="9"/>
        </w:numPr>
        <w:spacing w:line="360" w:lineRule="auto"/>
        <w:ind w:left="540" w:hanging="270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 tytułu niespełnienia przez Wykonawcę lub podwykonawcę wymogu zatrudnienia na podstawie </w:t>
      </w:r>
      <w:r w:rsidR="00E82B62" w:rsidRPr="00EF2BC8">
        <w:rPr>
          <w:rFonts w:ascii="Arial" w:hAnsi="Arial" w:cs="Arial"/>
          <w:color w:val="auto"/>
        </w:rPr>
        <w:t>stosunku pracy</w:t>
      </w:r>
      <w:r w:rsidRPr="00EF2BC8">
        <w:rPr>
          <w:rFonts w:ascii="Arial" w:hAnsi="Arial" w:cs="Arial"/>
          <w:color w:val="auto"/>
        </w:rPr>
        <w:t xml:space="preserve"> osób wykonujących czynności wymienione w § 2 ust. 2 pkt </w:t>
      </w:r>
      <w:r w:rsidR="00951A87" w:rsidRPr="00EF2BC8">
        <w:rPr>
          <w:rFonts w:ascii="Arial" w:hAnsi="Arial" w:cs="Arial"/>
          <w:color w:val="auto"/>
        </w:rPr>
        <w:t>1</w:t>
      </w:r>
      <w:r w:rsidR="00FE0B50">
        <w:rPr>
          <w:rFonts w:ascii="Arial" w:hAnsi="Arial" w:cs="Arial"/>
          <w:color w:val="auto"/>
        </w:rPr>
        <w:t>1</w:t>
      </w:r>
      <w:r w:rsidRPr="00EF2BC8">
        <w:rPr>
          <w:rFonts w:ascii="Arial" w:hAnsi="Arial" w:cs="Arial"/>
          <w:color w:val="auto"/>
        </w:rPr>
        <w:t xml:space="preserve"> umowy, w wysokości</w:t>
      </w:r>
      <w:r w:rsidR="005536A2" w:rsidRPr="00EF2BC8">
        <w:rPr>
          <w:rFonts w:ascii="Arial" w:hAnsi="Arial" w:cs="Arial"/>
          <w:color w:val="auto"/>
        </w:rPr>
        <w:t xml:space="preserve"> </w:t>
      </w:r>
      <w:r w:rsidR="00B34966" w:rsidRPr="00EF2BC8">
        <w:rPr>
          <w:rFonts w:ascii="Arial" w:hAnsi="Arial" w:cs="Arial"/>
          <w:color w:val="auto"/>
        </w:rPr>
        <w:t>250</w:t>
      </w:r>
      <w:r w:rsidRPr="00EF2BC8">
        <w:rPr>
          <w:rFonts w:ascii="Arial" w:hAnsi="Arial" w:cs="Arial"/>
          <w:color w:val="auto"/>
        </w:rPr>
        <w:t>,00 zł za każdy przypadek naruszenia. Niezłożenie przez Wykonawcę w wyznaczonym przez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Zamawiającego terminie żądanych przez Zamawiającego dokumentów w celu potwierdzenia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spełnienia przez Wykonawcę lub podwykonawcę wymogu zatrudnienia na podstawie umowy o</w:t>
      </w:r>
      <w:r w:rsidR="005536A2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pracę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traktowane będzie również jako niespełnienie przez Wykonawcę lub podwykonawcę wymogu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zatrudnienia na podstawie umowy o pracę, w zakresie wymaganym w</w:t>
      </w:r>
      <w:r w:rsidR="0088301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niniejszej umowie. Kara ta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przysługuje także w przypadku ustalenia w wyniku kontroli przeprowadzonej przez uprawnione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podmioty, że Wykonawca lub podwykonawca nie zatrudnia lub nie zatrudniał na podstawie umowy</w:t>
      </w:r>
      <w:r w:rsidR="005536A2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2A0ADD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pracę osób wykonujących wskazane w § 2 ust. 2 pkt </w:t>
      </w:r>
      <w:r w:rsidR="00951A87" w:rsidRPr="00EF2BC8">
        <w:rPr>
          <w:rFonts w:ascii="Arial" w:hAnsi="Arial" w:cs="Arial"/>
          <w:color w:val="auto"/>
        </w:rPr>
        <w:t>1</w:t>
      </w:r>
      <w:r w:rsidR="00FE0B50">
        <w:rPr>
          <w:rFonts w:ascii="Arial" w:hAnsi="Arial" w:cs="Arial"/>
          <w:color w:val="auto"/>
        </w:rPr>
        <w:t>1</w:t>
      </w:r>
      <w:r w:rsidRPr="00EF2BC8">
        <w:rPr>
          <w:rFonts w:ascii="Arial" w:hAnsi="Arial" w:cs="Arial"/>
          <w:color w:val="auto"/>
        </w:rPr>
        <w:t xml:space="preserve"> umowy czynności.</w:t>
      </w:r>
    </w:p>
    <w:p w14:paraId="54B53501" w14:textId="689A2387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Zamawiający zapłaci Wykonawcy karę umowną za odstąpienie od </w:t>
      </w:r>
      <w:r w:rsidR="0080501C" w:rsidRPr="00EF2BC8">
        <w:rPr>
          <w:rFonts w:ascii="Arial" w:hAnsi="Arial" w:cs="Arial"/>
          <w:bCs/>
          <w:color w:val="auto"/>
        </w:rPr>
        <w:t xml:space="preserve">całości lub części </w:t>
      </w:r>
      <w:r w:rsidRPr="00EF2BC8">
        <w:rPr>
          <w:rFonts w:ascii="Arial" w:hAnsi="Arial" w:cs="Arial"/>
          <w:bCs/>
          <w:color w:val="auto"/>
        </w:rPr>
        <w:t>umowy</w:t>
      </w:r>
      <w:r w:rsidR="00266EF3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z przyczyn zawinionych przez Zamawiającego w wysokości </w:t>
      </w:r>
      <w:r w:rsidR="00D90008">
        <w:rPr>
          <w:rFonts w:ascii="Arial" w:hAnsi="Arial" w:cs="Arial"/>
          <w:bCs/>
          <w:color w:val="auto"/>
        </w:rPr>
        <w:t>10</w:t>
      </w:r>
      <w:r w:rsidRPr="00EF2BC8">
        <w:rPr>
          <w:rFonts w:ascii="Arial" w:hAnsi="Arial" w:cs="Arial"/>
          <w:bCs/>
          <w:color w:val="auto"/>
        </w:rPr>
        <w:t>% wynagrodzenia brutto określonego w §</w:t>
      </w:r>
      <w:r w:rsidR="00703D8C" w:rsidRPr="00EF2BC8">
        <w:rPr>
          <w:rFonts w:ascii="Arial" w:hAnsi="Arial" w:cs="Arial"/>
          <w:bCs/>
          <w:color w:val="auto"/>
        </w:rPr>
        <w:t xml:space="preserve"> </w:t>
      </w:r>
      <w:r w:rsidRPr="00EF2BC8">
        <w:rPr>
          <w:rFonts w:ascii="Arial" w:hAnsi="Arial" w:cs="Arial"/>
          <w:bCs/>
          <w:color w:val="auto"/>
        </w:rPr>
        <w:t xml:space="preserve">6 ust.1. </w:t>
      </w:r>
    </w:p>
    <w:p w14:paraId="46BF58CE" w14:textId="125882AF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 xml:space="preserve">Łączna wysokość kar umownych naliczonych </w:t>
      </w:r>
      <w:r w:rsidR="009931D1">
        <w:rPr>
          <w:rFonts w:ascii="Arial" w:hAnsi="Arial" w:cs="Arial"/>
          <w:b/>
          <w:bCs/>
          <w:color w:val="auto"/>
        </w:rPr>
        <w:t xml:space="preserve">na podstawie niniejszej umowy </w:t>
      </w:r>
      <w:r w:rsidRPr="00EF2BC8">
        <w:rPr>
          <w:rFonts w:ascii="Arial" w:hAnsi="Arial" w:cs="Arial"/>
          <w:b/>
          <w:bCs/>
          <w:color w:val="auto"/>
        </w:rPr>
        <w:t xml:space="preserve">nie może przekroczyć </w:t>
      </w:r>
      <w:r w:rsidR="00D90008">
        <w:rPr>
          <w:rFonts w:ascii="Arial" w:hAnsi="Arial" w:cs="Arial"/>
          <w:b/>
          <w:bCs/>
          <w:color w:val="auto"/>
        </w:rPr>
        <w:t>20</w:t>
      </w:r>
      <w:r w:rsidRPr="00EF2BC8">
        <w:rPr>
          <w:rFonts w:ascii="Arial" w:hAnsi="Arial" w:cs="Arial"/>
          <w:b/>
          <w:bCs/>
          <w:color w:val="auto"/>
        </w:rPr>
        <w:t xml:space="preserve">% </w:t>
      </w:r>
      <w:r w:rsidR="00335CCA" w:rsidRPr="00EF2BC8">
        <w:rPr>
          <w:rFonts w:ascii="Arial" w:hAnsi="Arial" w:cs="Arial"/>
          <w:b/>
          <w:bCs/>
          <w:color w:val="auto"/>
        </w:rPr>
        <w:t>wartości umowy</w:t>
      </w:r>
      <w:r w:rsidRPr="00EF2BC8">
        <w:rPr>
          <w:rFonts w:ascii="Arial" w:hAnsi="Arial" w:cs="Arial"/>
          <w:b/>
          <w:bCs/>
          <w:color w:val="auto"/>
        </w:rPr>
        <w:t xml:space="preserve"> określone</w:t>
      </w:r>
      <w:r w:rsidR="00335CCA" w:rsidRPr="00EF2BC8">
        <w:rPr>
          <w:rFonts w:ascii="Arial" w:hAnsi="Arial" w:cs="Arial"/>
          <w:b/>
          <w:bCs/>
          <w:color w:val="auto"/>
        </w:rPr>
        <w:t>j</w:t>
      </w:r>
      <w:r w:rsidRPr="00EF2BC8">
        <w:rPr>
          <w:rFonts w:ascii="Arial" w:hAnsi="Arial" w:cs="Arial"/>
          <w:b/>
          <w:bCs/>
          <w:color w:val="auto"/>
        </w:rPr>
        <w:t xml:space="preserve"> w </w:t>
      </w:r>
      <w:r w:rsidR="00D13DCD" w:rsidRPr="00EF2BC8">
        <w:rPr>
          <w:rFonts w:ascii="Arial" w:hAnsi="Arial" w:cs="Arial"/>
          <w:b/>
          <w:bCs/>
          <w:color w:val="auto"/>
        </w:rPr>
        <w:t>§</w:t>
      </w:r>
      <w:r w:rsidR="00646ADE" w:rsidRPr="00EF2BC8">
        <w:rPr>
          <w:rFonts w:ascii="Arial" w:hAnsi="Arial" w:cs="Arial"/>
          <w:b/>
          <w:bCs/>
          <w:color w:val="auto"/>
        </w:rPr>
        <w:t xml:space="preserve"> 6</w:t>
      </w:r>
      <w:r w:rsidR="00266EF3" w:rsidRPr="00EF2BC8">
        <w:rPr>
          <w:rFonts w:ascii="Arial" w:hAnsi="Arial" w:cs="Arial"/>
          <w:b/>
          <w:bCs/>
          <w:color w:val="auto"/>
        </w:rPr>
        <w:t xml:space="preserve"> </w:t>
      </w:r>
      <w:r w:rsidRPr="00EF2BC8">
        <w:rPr>
          <w:rFonts w:ascii="Arial" w:hAnsi="Arial" w:cs="Arial"/>
          <w:b/>
          <w:bCs/>
          <w:color w:val="auto"/>
        </w:rPr>
        <w:t xml:space="preserve">ust. 1 umowy. </w:t>
      </w:r>
    </w:p>
    <w:p w14:paraId="35BEBF36" w14:textId="77777777" w:rsidR="00000DE9" w:rsidRPr="00EF2BC8" w:rsidRDefault="003D582E" w:rsidP="0088301F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bCs/>
          <w:color w:val="auto"/>
        </w:rPr>
        <w:t xml:space="preserve">Strony zastrzegają sobie prawo </w:t>
      </w:r>
      <w:r w:rsidR="00F168DF" w:rsidRPr="00EF2BC8">
        <w:rPr>
          <w:rFonts w:ascii="Arial" w:hAnsi="Arial" w:cs="Arial"/>
          <w:bCs/>
          <w:color w:val="auto"/>
        </w:rPr>
        <w:t>do odszkodowania uzupełniająceg</w:t>
      </w:r>
      <w:r w:rsidR="00370919" w:rsidRPr="00EF2BC8">
        <w:rPr>
          <w:rFonts w:ascii="Arial" w:hAnsi="Arial" w:cs="Arial"/>
          <w:bCs/>
          <w:color w:val="auto"/>
        </w:rPr>
        <w:t>o</w:t>
      </w:r>
      <w:r w:rsidR="00F168DF" w:rsidRPr="00EF2BC8">
        <w:rPr>
          <w:rFonts w:ascii="Arial" w:hAnsi="Arial" w:cs="Arial"/>
          <w:bCs/>
          <w:color w:val="auto"/>
        </w:rPr>
        <w:t xml:space="preserve">, przewyższającego wysokość </w:t>
      </w:r>
      <w:r w:rsidR="00370919" w:rsidRPr="00EF2BC8">
        <w:rPr>
          <w:rFonts w:ascii="Arial" w:hAnsi="Arial" w:cs="Arial"/>
          <w:bCs/>
          <w:color w:val="auto"/>
        </w:rPr>
        <w:t xml:space="preserve">zastrzeżonych kar umownych, do wysokości poniesionej szkody, na </w:t>
      </w:r>
      <w:r w:rsidRPr="00EF2BC8">
        <w:rPr>
          <w:rFonts w:ascii="Arial" w:hAnsi="Arial" w:cs="Arial"/>
          <w:bCs/>
          <w:color w:val="auto"/>
        </w:rPr>
        <w:t>zasadach ogólnych</w:t>
      </w:r>
      <w:r w:rsidR="00370919" w:rsidRPr="00EF2BC8">
        <w:rPr>
          <w:rFonts w:ascii="Arial" w:hAnsi="Arial" w:cs="Arial"/>
          <w:bCs/>
          <w:color w:val="auto"/>
        </w:rPr>
        <w:t>.</w:t>
      </w:r>
      <w:r w:rsidRPr="00EF2BC8">
        <w:rPr>
          <w:rFonts w:ascii="Arial" w:hAnsi="Arial" w:cs="Arial"/>
          <w:bCs/>
          <w:color w:val="auto"/>
        </w:rPr>
        <w:t xml:space="preserve">  </w:t>
      </w:r>
    </w:p>
    <w:p w14:paraId="36FFA383" w14:textId="3CFA2777" w:rsidR="0045063B" w:rsidRPr="00D90008" w:rsidRDefault="00D91164" w:rsidP="00D90008">
      <w:pPr>
        <w:widowControl w:val="0"/>
        <w:numPr>
          <w:ilvl w:val="0"/>
          <w:numId w:val="8"/>
        </w:numPr>
        <w:spacing w:line="360" w:lineRule="auto"/>
        <w:ind w:left="284" w:hanging="284"/>
        <w:jc w:val="left"/>
        <w:rPr>
          <w:rFonts w:ascii="Arial" w:hAnsi="Arial" w:cs="Arial"/>
          <w:bCs/>
          <w:color w:val="auto"/>
        </w:rPr>
      </w:pPr>
      <w:r w:rsidRPr="00EF2BC8">
        <w:rPr>
          <w:rFonts w:ascii="Arial" w:hAnsi="Arial" w:cs="Arial"/>
          <w:color w:val="auto"/>
        </w:rPr>
        <w:t>Zamawiającemu oprócz przypadków określonych w przepisach Kodeksu cywilnego przysługuje prawo odstąpienia od umowy także w przypadku zwłoki w wykon</w:t>
      </w:r>
      <w:r w:rsidR="009F21E7" w:rsidRPr="00EF2BC8">
        <w:rPr>
          <w:rFonts w:ascii="Arial" w:hAnsi="Arial" w:cs="Arial"/>
          <w:color w:val="auto"/>
        </w:rPr>
        <w:t>aniu przedmiotu umowy dłużej niż 30 dni.</w:t>
      </w:r>
    </w:p>
    <w:p w14:paraId="146C3C7F" w14:textId="08B37AFF" w:rsidR="003E5626" w:rsidRPr="00EF2BC8" w:rsidRDefault="003D582E" w:rsidP="008257A1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 xml:space="preserve">§ </w:t>
      </w:r>
      <w:r w:rsidR="00E22B76" w:rsidRPr="00EF2BC8">
        <w:rPr>
          <w:rFonts w:ascii="Arial" w:hAnsi="Arial" w:cs="Arial"/>
          <w:b/>
          <w:bCs/>
          <w:color w:val="auto"/>
        </w:rPr>
        <w:t>8</w:t>
      </w:r>
    </w:p>
    <w:p w14:paraId="17599E65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Siła wyższa</w:t>
      </w:r>
    </w:p>
    <w:p w14:paraId="641E3C64" w14:textId="501A2ABB" w:rsidR="00000DE9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będą zwolnione od odpowiedzialności za niewykonanie lub nienależyte wykonanie zobowiązań wynikających z </w:t>
      </w:r>
      <w:r w:rsidR="00A60EBE" w:rsidRPr="00EF2BC8">
        <w:rPr>
          <w:rFonts w:ascii="Arial" w:hAnsi="Arial" w:cs="Arial"/>
          <w:color w:val="auto"/>
        </w:rPr>
        <w:t>u</w:t>
      </w:r>
      <w:r w:rsidRPr="00EF2BC8">
        <w:rPr>
          <w:rFonts w:ascii="Arial" w:hAnsi="Arial" w:cs="Arial"/>
          <w:color w:val="auto"/>
        </w:rPr>
        <w:t>mowy, o ile niewykonanie lub nienależyte wykonanie zobowiązania nastąpiło wskutek siły wyższej</w:t>
      </w:r>
      <w:r w:rsidR="00584826">
        <w:rPr>
          <w:rFonts w:ascii="Arial" w:hAnsi="Arial" w:cs="Arial"/>
          <w:color w:val="auto"/>
        </w:rPr>
        <w:t>.</w:t>
      </w:r>
      <w:r w:rsidRPr="00EF2BC8">
        <w:rPr>
          <w:rFonts w:ascii="Arial" w:hAnsi="Arial" w:cs="Arial"/>
          <w:color w:val="auto"/>
        </w:rPr>
        <w:t xml:space="preserve"> </w:t>
      </w:r>
    </w:p>
    <w:p w14:paraId="76FFAEE7" w14:textId="77777777" w:rsidR="00000DE9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Strona, która zamierza żądać zwolnienia z odpowiedzialności z powodu siły wyższej zobowiązana jest powiadomić drugą Stronę na piśmie, bez zbędnej zwłoki, o jej </w:t>
      </w:r>
      <w:r w:rsidR="00A60EBE" w:rsidRPr="00EF2BC8">
        <w:rPr>
          <w:rFonts w:ascii="Arial" w:hAnsi="Arial" w:cs="Arial"/>
          <w:color w:val="auto"/>
        </w:rPr>
        <w:t>wystąpieniu oraz</w:t>
      </w:r>
      <w:r w:rsidRPr="00EF2BC8">
        <w:rPr>
          <w:rFonts w:ascii="Arial" w:hAnsi="Arial" w:cs="Arial"/>
          <w:color w:val="auto"/>
        </w:rPr>
        <w:t xml:space="preserve"> ustaniu</w:t>
      </w:r>
      <w:r w:rsidR="007E0594" w:rsidRPr="00EF2BC8">
        <w:rPr>
          <w:rFonts w:ascii="Arial" w:hAnsi="Arial" w:cs="Arial"/>
          <w:color w:val="auto"/>
        </w:rPr>
        <w:t>, pod rygorem utraty prawa powoływania się na okoliczność siły wyższej.</w:t>
      </w:r>
    </w:p>
    <w:p w14:paraId="49E5C74F" w14:textId="77777777" w:rsidR="00B43D8E" w:rsidRPr="00EF2BC8" w:rsidRDefault="003D582E" w:rsidP="0088301F">
      <w:pPr>
        <w:widowControl w:val="0"/>
        <w:numPr>
          <w:ilvl w:val="0"/>
          <w:numId w:val="10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Zaistnienie siły wyższej powinno być udokumentowane przez Stronę powołującą się na nią.</w:t>
      </w:r>
    </w:p>
    <w:p w14:paraId="5F84BC13" w14:textId="71225331" w:rsidR="004F06A0" w:rsidRPr="00EF2BC8" w:rsidRDefault="00E85343" w:rsidP="0088301F">
      <w:pPr>
        <w:numPr>
          <w:ilvl w:val="0"/>
          <w:numId w:val="10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razie wystąpienia siły wyższej, przez okres trwający dłużej niż 2 tygodnie, strony ustalają nowe warunki współpracy, przy czym za „siłę wyższą” uważa się wszystkie zdarzenia, jakich nie da się przewidzieć w chwili zawarcia umowy i na które żadna ze stron nie będzie miała wpływu, w szczególności: działania wojenne, rozruchy, stan klęski żywiołowej w rozumieniu ustawy z dnia 18 kwietnia 2002 r. o stanie klęski żywiołowej (Dz.U. z 2017 r., poz. 1897 z </w:t>
      </w:r>
      <w:proofErr w:type="spellStart"/>
      <w:r w:rsidRPr="00EF2BC8">
        <w:rPr>
          <w:rFonts w:ascii="Arial" w:hAnsi="Arial" w:cs="Arial"/>
          <w:color w:val="auto"/>
        </w:rPr>
        <w:t>późn</w:t>
      </w:r>
      <w:proofErr w:type="spellEnd"/>
      <w:r w:rsidRPr="00EF2BC8">
        <w:rPr>
          <w:rFonts w:ascii="Arial" w:hAnsi="Arial" w:cs="Arial"/>
          <w:color w:val="auto"/>
        </w:rPr>
        <w:t xml:space="preserve">. zm.). Ta ze stron, która nie jest </w:t>
      </w:r>
      <w:r w:rsidRPr="00EF2BC8">
        <w:rPr>
          <w:rFonts w:ascii="Arial" w:hAnsi="Arial" w:cs="Arial"/>
          <w:color w:val="auto"/>
        </w:rPr>
        <w:lastRenderedPageBreak/>
        <w:t>w</w:t>
      </w:r>
      <w:r w:rsidR="0088301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stanie wywiązać się ze swoich zobowiązań z powodu działania siły wyższej zobowiązana jest niezwłocznie powiadomić drugą ze stron  o tym fakcie, nie później niż w ciągu 7 dni od zaistnienia takich zdarzeń, gdy działanie siły wyższej ustaje, druga ze stron powinna zostać powiadomienia o tym bez zwłoki. Niedopełnienie obowiązku powiadomienia powoduje utratę prawa powoływania się na zaistnienie siły wyższej.</w:t>
      </w:r>
    </w:p>
    <w:p w14:paraId="3DFB40E9" w14:textId="419C36DD" w:rsidR="005536A2" w:rsidRPr="00EF2BC8" w:rsidRDefault="005536A2" w:rsidP="008F2711">
      <w:pPr>
        <w:widowControl w:val="0"/>
        <w:tabs>
          <w:tab w:val="left" w:pos="360"/>
        </w:tabs>
        <w:spacing w:before="240" w:line="360" w:lineRule="auto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 xml:space="preserve">§ </w:t>
      </w:r>
      <w:r w:rsidR="00E22B76" w:rsidRPr="00EF2BC8">
        <w:rPr>
          <w:rFonts w:ascii="Arial" w:hAnsi="Arial" w:cs="Arial"/>
          <w:b/>
          <w:color w:val="auto"/>
        </w:rPr>
        <w:t>9</w:t>
      </w:r>
    </w:p>
    <w:p w14:paraId="6AF60588" w14:textId="77777777" w:rsidR="005536A2" w:rsidRPr="00EF2BC8" w:rsidRDefault="005536A2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Gwarancja i rękojmia</w:t>
      </w:r>
    </w:p>
    <w:p w14:paraId="7B3F18E8" w14:textId="6826A778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gwarantuje, że przedmiot Umowy określony w §1 wykonany zostanie dobrze jakościowo, zgodnie z warunkami (normami) technicznymi wykonawstwa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warunkami umowy, bez wad pomniejszających wartość robót lub uniemożliwiających użytkowanie obiektu zgodnie z jego przeznaczeniem. </w:t>
      </w:r>
    </w:p>
    <w:p w14:paraId="3EAB68B4" w14:textId="325D1BE1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Uprawnienia Zamawiającego z tytułu rękojmi wygasają po upływie </w:t>
      </w:r>
      <w:r w:rsidR="005D0992">
        <w:rPr>
          <w:rFonts w:ascii="Arial" w:hAnsi="Arial" w:cs="Arial"/>
          <w:color w:val="auto"/>
        </w:rPr>
        <w:t>24</w:t>
      </w:r>
      <w:r w:rsidRPr="00EF2BC8">
        <w:rPr>
          <w:rFonts w:ascii="Arial" w:hAnsi="Arial" w:cs="Arial"/>
          <w:color w:val="auto"/>
        </w:rPr>
        <w:t xml:space="preserve"> miesięcy, licząc od daty odbioru końcowego robót. </w:t>
      </w:r>
    </w:p>
    <w:p w14:paraId="50DC94EF" w14:textId="364BE5F3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udziela ......... miesięcy gwarancji na przedmiot umowy</w:t>
      </w:r>
      <w:r w:rsidR="00621384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licząc od daty odbioru końcowego robót</w:t>
      </w:r>
      <w:r w:rsidR="00D9333B" w:rsidRPr="00EF2BC8">
        <w:rPr>
          <w:rFonts w:ascii="Arial" w:hAnsi="Arial" w:cs="Arial"/>
          <w:color w:val="auto"/>
        </w:rPr>
        <w:t>.</w:t>
      </w:r>
    </w:p>
    <w:p w14:paraId="394A82F8" w14:textId="38EF1764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okresie gwarancji Wykonawca zobowiązuje się do bezpłatnego usunięcia wad i</w:t>
      </w:r>
      <w:r w:rsidR="004D2B7F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usterek w terminie 14 dni licząc od: daty pisemnego (listem) powiadomienia o</w:t>
      </w:r>
      <w:r w:rsidR="00AA4769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wystąpieniu wady wysłanego przez Zamawiającego na adres siedziby lub inny wskazany adres korespondencyjny Wykonawcy lub sporządzenia adnotacji w</w:t>
      </w:r>
      <w:r w:rsidR="00AA4769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protokole odbioru gwarancyjnego. Okres gwarancji zostanie przedłużony o</w:t>
      </w:r>
      <w:r w:rsidR="00621384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czas naprawy.</w:t>
      </w:r>
    </w:p>
    <w:p w14:paraId="7A8F3E61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Zamawiający ma prawo dochodzić uprawnień z tytułu rękojmi za wady, niezależnie od uprawnień wynikających z gwarancji.</w:t>
      </w:r>
    </w:p>
    <w:p w14:paraId="64590AB8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odpowiada za wady w wykonaniu przedmiotu umowy również po okresie </w:t>
      </w:r>
      <w:r w:rsidRPr="00EF2BC8">
        <w:rPr>
          <w:rFonts w:ascii="Arial" w:hAnsi="Arial" w:cs="Arial"/>
          <w:color w:val="auto"/>
        </w:rPr>
        <w:lastRenderedPageBreak/>
        <w:t>rękojmi oraz gwarancji, jeżeli Zamawiający zawiadomi Wykonawcę o wadzie przed upływem okresu – odpowiednio – rękojmi oraz gwarancji.</w:t>
      </w:r>
    </w:p>
    <w:p w14:paraId="46FD1BDF" w14:textId="77777777" w:rsidR="005536A2" w:rsidRPr="00EF2BC8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usunie wad w terminie 14 dni od daty wyznaczonej przez Zamawiającego na ich usunięcie, to Zamawiający może zlecić usunięcie wad osobie trzeciej na koszt Wykonawcy.</w:t>
      </w:r>
    </w:p>
    <w:p w14:paraId="7F4B60C7" w14:textId="4ED2257C" w:rsidR="00561D38" w:rsidRPr="0088301F" w:rsidRDefault="005536A2" w:rsidP="00DF18B2">
      <w:pPr>
        <w:widowControl w:val="0"/>
        <w:numPr>
          <w:ilvl w:val="0"/>
          <w:numId w:val="19"/>
        </w:numPr>
        <w:tabs>
          <w:tab w:val="left" w:pos="284"/>
        </w:tabs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Jeżeli Wykonawca nie wręczy Zamawiającemu przy odbiorze końcowym odrębnych dokumentów gwarancyjnych Strony umowy przyjmują, że niniejsza umowa zastępuje dokumenty gwarancyjne.</w:t>
      </w:r>
    </w:p>
    <w:p w14:paraId="09CCA563" w14:textId="56005993" w:rsidR="00674A00" w:rsidRPr="00EF2BC8" w:rsidRDefault="003D582E" w:rsidP="00F8008F">
      <w:pPr>
        <w:widowControl w:val="0"/>
        <w:tabs>
          <w:tab w:val="left" w:pos="360"/>
        </w:tabs>
        <w:spacing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§ 1</w:t>
      </w:r>
      <w:r w:rsidR="00E22B76" w:rsidRPr="00EF2BC8">
        <w:rPr>
          <w:rFonts w:ascii="Arial" w:hAnsi="Arial" w:cs="Arial"/>
          <w:b/>
          <w:color w:val="auto"/>
        </w:rPr>
        <w:t>0</w:t>
      </w:r>
    </w:p>
    <w:p w14:paraId="0AF17A72" w14:textId="77777777" w:rsidR="003E5626" w:rsidRPr="00EF2BC8" w:rsidRDefault="003D582E" w:rsidP="00640E6F">
      <w:pPr>
        <w:widowControl w:val="0"/>
        <w:tabs>
          <w:tab w:val="left" w:pos="360"/>
        </w:tabs>
        <w:spacing w:after="240" w:line="360" w:lineRule="auto"/>
        <w:ind w:left="360" w:hanging="360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Podwykonawstwo</w:t>
      </w:r>
    </w:p>
    <w:p w14:paraId="6CF312B8" w14:textId="073CDD07" w:rsidR="00885376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Wykonawca może powierzyć wykonanie części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podwykonawcom, z</w:t>
      </w:r>
      <w:r w:rsidR="004D2B7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zastrzeżeniem, że Zamawiający </w:t>
      </w:r>
      <w:r w:rsidR="00700CB7" w:rsidRPr="00EF2BC8">
        <w:rPr>
          <w:rFonts w:ascii="Arial" w:eastAsia="Times New Roman" w:hAnsi="Arial" w:cs="Arial"/>
          <w:color w:val="auto"/>
          <w:lang w:eastAsia="ar-SA"/>
        </w:rPr>
        <w:t xml:space="preserve">ma prawo </w:t>
      </w:r>
      <w:r w:rsidRPr="00EF2BC8">
        <w:rPr>
          <w:rFonts w:ascii="Arial" w:eastAsia="Times New Roman" w:hAnsi="Arial" w:cs="Arial"/>
          <w:color w:val="auto"/>
          <w:lang w:eastAsia="ar-SA"/>
        </w:rPr>
        <w:t>zgłosić zastrzeżenia do projektu umowy lub nie zaakceptować umowy i zgłosić sprzeciw do umowy o podwykonawstwo niespełniającej wymagań wskazanych w niniejszej umowie oraz może złożyć sprzeciw wobec wykonywania</w:t>
      </w:r>
      <w:r w:rsidR="00197F65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</w:t>
      </w:r>
      <w:r w:rsidR="00A01E8C" w:rsidRPr="00A01E8C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A01E8C" w:rsidRPr="00EF2BC8">
        <w:rPr>
          <w:rFonts w:ascii="Arial" w:eastAsia="Times New Roman" w:hAnsi="Arial" w:cs="Arial"/>
          <w:color w:val="auto"/>
          <w:lang w:eastAsia="ar-SA"/>
        </w:rPr>
        <w:t>Zamawiający ma prawo zgłosić sprzeciw do umowy o podwykonawstwo i do jej zmian w terminie 14 dni od dnia otrzymania ich poświadczonych kopii.</w:t>
      </w:r>
    </w:p>
    <w:p w14:paraId="44221C99" w14:textId="1F3AEC79" w:rsidR="00885376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odpowiada solidarnie z Wykonawcą za zapłatę wynagrodzenia należnego podwykonawcy z</w:t>
      </w:r>
      <w:r w:rsidR="0062756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tytułu wykonanych przez niego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chyba że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ciągu </w:t>
      </w:r>
      <w:r w:rsidR="00FA1960">
        <w:rPr>
          <w:rFonts w:ascii="Arial" w:eastAsia="Times New Roman" w:hAnsi="Arial" w:cs="Arial"/>
          <w:color w:val="auto"/>
          <w:lang w:eastAsia="ar-SA"/>
        </w:rPr>
        <w:t>14</w:t>
      </w:r>
      <w:r w:rsidR="00FA1960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dni od dnia doręczenia Zamawiającemu zgłoszenia Zamawiający złożył podwykonawcy i Wykonawcy sprzeciw wobec wykonywania tych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przez podwykonawcę. Zgłoszenie nie jest wymagane, jeżeli Zamawiający i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wykonawca określili w umowie, zawartej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 formie pisemnej pod rygorem nieważności, szczegółowy przedmiot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dostaw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wykonywanych przez oznaczonego podwykonawcę.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Zgłoszenie oraz sprzeciw wymagają zachowania formy pisemnej pod rygorem nieważności.</w:t>
      </w:r>
    </w:p>
    <w:p w14:paraId="6BAFE7E1" w14:textId="45A7DD55" w:rsidR="00337FE3" w:rsidRPr="00EF2BC8" w:rsidRDefault="00337FE3" w:rsidP="0088301F">
      <w:pPr>
        <w:widowControl w:val="0"/>
        <w:numPr>
          <w:ilvl w:val="0"/>
          <w:numId w:val="11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przedstawić Zamawiającemu projekt umowy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wraz z częścią dokumentacji dotyczącej wykonania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 projekcie umowy</w:t>
      </w:r>
      <w:r w:rsidR="00441268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łącznie z pisemnym zgłoszeniem szczegółowego przedmiotu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zadań</w:t>
      </w:r>
      <w:r w:rsidRPr="00EF2BC8">
        <w:rPr>
          <w:rFonts w:ascii="Arial" w:eastAsia="Times New Roman" w:hAnsi="Arial" w:cs="Arial"/>
          <w:color w:val="auto"/>
          <w:lang w:eastAsia="ar-SA"/>
        </w:rPr>
        <w:t>,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podwykonawca.</w:t>
      </w:r>
    </w:p>
    <w:p w14:paraId="565F9BD2" w14:textId="0AF26F40" w:rsidR="00885376" w:rsidRPr="00EF2BC8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Jeżeli zgłoszenie szczegółowego przedmiotu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zadania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któr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>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ma wykonywać podwykonawca zostanie dokonane przez podwykonawcę lub dalszego podwykonawcę to Wykonawca ma obowiązek dostarczenia Zamawiającemu projektu umowy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której przedmiotem są </w:t>
      </w:r>
      <w:r w:rsidR="00D9333B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wraz z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86013A" w:rsidRPr="00EF2BC8">
        <w:rPr>
          <w:rFonts w:ascii="Arial" w:eastAsia="Times New Roman" w:hAnsi="Arial" w:cs="Arial"/>
          <w:color w:val="auto"/>
          <w:lang w:eastAsia="ar-SA"/>
        </w:rPr>
        <w:t xml:space="preserve">dostaw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 projekcie umowy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terminie 2 dni od otrzymania wezwania od Zamawiającego.</w:t>
      </w:r>
    </w:p>
    <w:p w14:paraId="2CE9B583" w14:textId="43E0760F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Niezależnie od obowiązków wynikających z postanowień zawartych w ust. 3 Wykonawca, jeżeli zamierza zawrzeć umowę o podwykonawstwo, której przedmiotem mają być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roboty budowlane</w:t>
      </w:r>
      <w:r w:rsidRPr="00EF2BC8">
        <w:rPr>
          <w:rFonts w:ascii="Arial" w:eastAsia="Times New Roman" w:hAnsi="Arial" w:cs="Arial"/>
          <w:color w:val="auto"/>
          <w:lang w:eastAsia="ar-SA"/>
        </w:rPr>
        <w:t>, a także po uzyskaniu informacji od podwykonawcy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zamiarze zawarcia umowy przez podwykonawcę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 podwykonawcą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trakcie negocjacji z potencjalnym podwykonawcą jest zobowiązany do przedłożenia Zamawiającemu projektu umowy, której treść jest zaakceptowana przez potencjalne strony umowy. Wykonawca zobowiązany jest dostarczyć do Zamawiającego projekt umowy wraz z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częścią dokumentacji oraz oświadczenia potencjalnych stron umowy (Wykonawcy i odpowiednio podwykonawców i dalszych podwykonawców, jeżeli będzie to projekt umowy z dalszym podwykonawcą) zawierające zgodę na jej zawarcie w taki sposób, aby projekt umowy i oświadczenia dotarły do Zamawiającego na 14 dni przed planowanym terminem zawarcia umowy.</w:t>
      </w:r>
    </w:p>
    <w:p w14:paraId="1CE51D7C" w14:textId="4FE66FDF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przedłożyć Zamawiającemu poświadczoną za zgodność z oryginałem kopię umowy o podwykonawstwo</w:t>
      </w:r>
      <w:r w:rsidR="00127B66" w:rsidRPr="00EF2BC8">
        <w:rPr>
          <w:rFonts w:ascii="Arial" w:eastAsia="Times New Roman" w:hAnsi="Arial" w:cs="Arial"/>
          <w:color w:val="auto"/>
          <w:lang w:eastAsia="ar-SA"/>
        </w:rPr>
        <w:t>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zawartą przez Wykonawcę,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podwykonawcę lub dalszego podwykonawcę w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terminie 7 dni od ich zawarcia wraz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częścią dokumentacji dotyczącej wykonania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określonych 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projekcie umowy.  </w:t>
      </w:r>
    </w:p>
    <w:p w14:paraId="1CA8EF0C" w14:textId="3C1183AA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Jeżeli Zamawiający w terminie 14 dni od przedstawienia przez Wykonawcę kompletu dokumentów,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tym projektu umowy z podwykonawcą</w:t>
      </w:r>
      <w:r w:rsidR="00B4320E">
        <w:rPr>
          <w:rFonts w:ascii="Arial" w:eastAsia="Times New Roman" w:hAnsi="Arial" w:cs="Arial"/>
          <w:color w:val="auto"/>
          <w:lang w:eastAsia="ar-SA"/>
        </w:rPr>
        <w:t xml:space="preserve">,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zgłosi na piśmie zastrzeżeń, uważa się, że wyraził zgodę na zawarcie umowy. Nie zgłoszenie zastrzeżeń do projektu umowy o podwykonawstwo nie wyklucza zgłoszenia sprzeciwu wobec wykonywania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przez podwykonawcę lub dalszego podwykonawcę. </w:t>
      </w:r>
    </w:p>
    <w:p w14:paraId="17E76066" w14:textId="1E4DD65E" w:rsidR="00337FE3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Zamawiający odpowiada solidarnie z wykonawcą (generalnym wykonawcą) za zapłatę wynagrodzenia należnego podwykonawcy z tytułu wykonanych przez niego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których szczegółowy przedmiot został zgłoszony Zamawiającemu przez wykonawcę lub podwykonawcę przed przystąpieniem do wykonywania tych </w:t>
      </w:r>
      <w:r w:rsidR="0004255F" w:rsidRPr="00EF2BC8">
        <w:rPr>
          <w:rFonts w:ascii="Arial" w:eastAsia="Times New Roman" w:hAnsi="Arial" w:cs="Arial"/>
          <w:color w:val="auto"/>
          <w:lang w:eastAsia="ar-SA"/>
        </w:rPr>
        <w:t>robót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jedynie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nie zgłoszenia sprzeciwu w wymaganym terminie lub w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przypadku,  gdy Zamawiający złoży wyraźne i jednoznaczne pisemne oświadczenie o przyjęciu odpowiedzialności solidarnej, po zapoznaniu się z zawartą umową podwykonawstwo spełniającą wymagania wskazane w niniejszej umowie. Wyrażenie zgody przez Zamawiającego na zawarcie umowy zgodnie z przedłożonym projektem umowy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nie rodzi odpowiedzialności solidarnej Zamawiającego.   </w:t>
      </w:r>
    </w:p>
    <w:p w14:paraId="2269F602" w14:textId="77777777" w:rsidR="00885376" w:rsidRPr="00EF2BC8" w:rsidRDefault="00337FE3" w:rsidP="0088301F">
      <w:pPr>
        <w:tabs>
          <w:tab w:val="left" w:pos="426"/>
        </w:tabs>
        <w:suppressAutoHyphens/>
        <w:spacing w:line="360" w:lineRule="auto"/>
        <w:ind w:left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Strony wykluczają możliwość wyrażania zgody przez Zamawiającego na przyjęcie odpowiedzialności solidarnej w sposób dorozumiany, w formie ustnej lub poprzez inne zachowania lub czynności faktyczne Zamawiającego.  </w:t>
      </w:r>
    </w:p>
    <w:p w14:paraId="560F731B" w14:textId="381235A9" w:rsidR="00885376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Postanowienia § 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1</w:t>
      </w:r>
      <w:r w:rsidR="00E22B76" w:rsidRPr="00EF2BC8">
        <w:rPr>
          <w:rFonts w:ascii="Arial" w:eastAsia="Times New Roman" w:hAnsi="Arial" w:cs="Arial"/>
          <w:color w:val="auto"/>
          <w:lang w:eastAsia="ar-SA"/>
        </w:rPr>
        <w:t>0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umowy stosuje się odpowiednio do projektów umów i umów z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dalszymi podwykonawcami a także do projektów aneksów i aneksów do zawartych umów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podwykonawcami lub dalszymi podwykonawcami.</w:t>
      </w:r>
    </w:p>
    <w:p w14:paraId="29BFBE7B" w14:textId="77777777" w:rsidR="00337FE3" w:rsidRPr="00EF2BC8" w:rsidRDefault="00337FE3" w:rsidP="0088301F">
      <w:pPr>
        <w:numPr>
          <w:ilvl w:val="0"/>
          <w:numId w:val="11"/>
        </w:numPr>
        <w:tabs>
          <w:tab w:val="left" w:pos="284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Zamawiający ustala następujące wymagania dotyczące umów o podwykonawstwo, których niespełnienie spowoduje zgłoszenie zastrzeżeń lub sprzeciwu:</w:t>
      </w:r>
    </w:p>
    <w:p w14:paraId="3BFB4F33" w14:textId="565EACAE" w:rsidR="00885376" w:rsidRPr="00EF2BC8" w:rsidRDefault="00631809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rzedmiot umowy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umowie o podwykonawstwo musi mieścić się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zakresie określonym w ofercie przez Wykonawcę jako część zamówienia, której wykonanie zamierza powierzyć podwykonawcom</w:t>
      </w:r>
      <w:r w:rsidR="00266EF3" w:rsidRPr="00EF2BC8">
        <w:rPr>
          <w:rFonts w:ascii="Arial" w:eastAsia="Times New Roman" w:hAnsi="Arial" w:cs="Arial"/>
          <w:color w:val="auto"/>
          <w:lang w:eastAsia="ar-SA"/>
        </w:rPr>
        <w:t>.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 xml:space="preserve"> Jakiekolwiek postanowienia odnoszące się do jakości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nie mogą przewidywać lub dopuszczać wykonania przedmiotu objętego umową o podwykonawstwo w jakości gorszej niż w</w:t>
      </w:r>
      <w:r w:rsidR="00C6778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ramach niniejszej umowy;</w:t>
      </w:r>
    </w:p>
    <w:p w14:paraId="331A1B30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Wynagrodzenie dla podwykonawcy lub dalszego podwykonawcy musi być wynagrodzeniem ryczałtowym lub wynagrodzeniem kosztorysowym z określeniem maksymalnej kwoty i w oparciu 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czynniki cenotwórcze podane 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przez Wykonawcę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D51084" w:rsidRPr="00EF2BC8">
        <w:rPr>
          <w:rFonts w:ascii="Arial" w:eastAsia="Times New Roman" w:hAnsi="Arial" w:cs="Arial"/>
          <w:color w:val="auto"/>
          <w:lang w:eastAsia="ar-SA"/>
        </w:rPr>
        <w:t>ofercie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; </w:t>
      </w:r>
    </w:p>
    <w:p w14:paraId="0B91DB1B" w14:textId="3B3BA779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Wynagrodzenie należne na podstawie umów o podwykonawstwo nie może być wymagalne przed wykonaniem i odebraniem przedmiotu umowy przez Wykonawcę jeżeli ma być płacone jednorazowo, jeżeli ma być płacone w częściach musi odpowiadać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>wykonaniu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6B5474">
        <w:rPr>
          <w:rFonts w:ascii="Arial" w:eastAsia="Times New Roman" w:hAnsi="Arial" w:cs="Arial"/>
          <w:color w:val="auto"/>
          <w:lang w:eastAsia="ar-SA"/>
        </w:rPr>
        <w:t xml:space="preserve">robót budowlanych 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lub stanowić wynagrodzenie za odpowiednią część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wykonanych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i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nie może być wymagalne przed potwierdzeniem wykonania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(odpowiedniej części).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przypadku wynagrodzenia płatnego jednorazowo termin wymagalności nie może być późniejszy niż 45 dni przed terminem wymagalności należności dla Wykonawcy wynikającej z faktury końcowej,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z zastrzeżeniem, że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umowy o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 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takim przypadku musi wynikać obowiązek zapłaty przez Wykonawcę (i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odpowiednio podwykonawcę i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dalszych podwykonawców) comiesięcznych zaliczek w poczet wynagrodzenia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wysokości odpowiadającej procentowemu </w:t>
      </w:r>
      <w:r w:rsidR="00874DB2" w:rsidRPr="00EF2BC8">
        <w:rPr>
          <w:rFonts w:ascii="Arial" w:eastAsia="Times New Roman" w:hAnsi="Arial" w:cs="Arial"/>
          <w:color w:val="auto"/>
          <w:lang w:eastAsia="ar-SA"/>
        </w:rPr>
        <w:t xml:space="preserve">wykonaniu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terminem płatności nie dłuższym niż 14 dni od dnia wystawienia odpowiedniej faktury. W przypadku wynagrodzeń płatnych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w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częściach, termin wymagalności poszczególnych części,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wyjątkiem ostatniej, któr</w:t>
      </w:r>
      <w:r w:rsidR="00E1251F" w:rsidRPr="00EF2BC8">
        <w:rPr>
          <w:rFonts w:ascii="Arial" w:eastAsia="Times New Roman" w:hAnsi="Arial" w:cs="Arial"/>
          <w:color w:val="auto"/>
          <w:lang w:eastAsia="ar-SA"/>
        </w:rPr>
        <w:t>a</w:t>
      </w:r>
      <w:r w:rsidR="00643C66" w:rsidRPr="00EF2BC8">
        <w:rPr>
          <w:rFonts w:ascii="Arial" w:eastAsia="Times New Roman" w:hAnsi="Arial" w:cs="Arial"/>
          <w:color w:val="auto"/>
          <w:lang w:eastAsia="ar-SA"/>
        </w:rPr>
        <w:t xml:space="preserve"> nie może wynosić więcej niż 5</w:t>
      </w:r>
      <w:r w:rsidRPr="00EF2BC8">
        <w:rPr>
          <w:rFonts w:ascii="Arial" w:eastAsia="Times New Roman" w:hAnsi="Arial" w:cs="Arial"/>
          <w:color w:val="auto"/>
          <w:lang w:eastAsia="ar-SA"/>
        </w:rPr>
        <w:t>% wynagrodzenia wynikającego z umowy o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nie może być późniejszy niż 45 dni przed terminem wymagalności należności dla Wykonawcy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 końcowej;</w:t>
      </w:r>
    </w:p>
    <w:p w14:paraId="635A6937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Przeniesienie wierzytelności (także przyszłych) przysługujących podwykonawcy wobec Wykonawcy lub Zamawiającego, dalszemu podwykonawcy i kolejnym podwykonawcom wobec podwykonawcy, Wykonawcy lub Zamawiając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>ego wymaga zgody Zamawiającego;</w:t>
      </w:r>
    </w:p>
    <w:p w14:paraId="1E8354B9" w14:textId="4722BB3E" w:rsidR="00885376" w:rsidRPr="00EF2BC8" w:rsidRDefault="00885376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J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akiekolwiek wierzytelności przysługujące Wykonawcy (i odpowiednio podwykonawcy, dalszemu podwykonawcy) wobec podwykonawcy (i odpowiednio dalszych podwykonawców),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w tym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szczególności wierzytelności z tytułu zabezpieczenia należytego wykonania umowy, muszą być wcześniej wymagalne niż wierzytelność o zapłatę wynagrodzenia dla podwykonawcy i będą potrącane 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pierwszej kolejności z wierzytelnością o zapłatę wynagrodzenia dla podwykonawcy.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przypadku zatrzymywania przez Wykonawcę jakichkolwiek kwot z należności przysługujących podwykonawcy z</w:t>
      </w:r>
      <w:r w:rsidR="00DC042C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337FE3" w:rsidRPr="00EF2BC8">
        <w:rPr>
          <w:rFonts w:ascii="Arial" w:eastAsia="Times New Roman" w:hAnsi="Arial" w:cs="Arial"/>
          <w:color w:val="auto"/>
          <w:lang w:eastAsia="ar-SA"/>
        </w:rPr>
        <w:t>tytułu wynagrodzenia następować będzie odnowienie tj. Wykonawca po spełnieniu warunków będzie zobowiązany do zwrotu kwoty zatrzymanej, a zobowiązanie do zapłaty wynagrodzenia w tej części wygaśnie, w efekcie Zamawiający będzie zwolniony z zapłaty kwoty odpowiadającej kwocie zatrzymanej przez Wykonawcę (odpowiednie postanowienia muszą się znaleźć także w umowach podwykonawców z dalszymi podwykonawcami.);</w:t>
      </w:r>
    </w:p>
    <w:p w14:paraId="13324AE2" w14:textId="0B1879B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Przedmiot umowy wykonywany przez </w:t>
      </w:r>
      <w:r w:rsidR="0082733D">
        <w:rPr>
          <w:rFonts w:ascii="Arial" w:eastAsia="Times New Roman" w:hAnsi="Arial" w:cs="Arial"/>
          <w:color w:val="auto"/>
          <w:lang w:eastAsia="ar-SA"/>
        </w:rPr>
        <w:t>pod</w:t>
      </w:r>
      <w:r w:rsidRPr="00EF2BC8">
        <w:rPr>
          <w:rFonts w:ascii="Arial" w:eastAsia="Times New Roman" w:hAnsi="Arial" w:cs="Arial"/>
          <w:color w:val="auto"/>
          <w:lang w:eastAsia="ar-SA"/>
        </w:rPr>
        <w:t>wykonawcę lub dalszego podwykonawcę musi być określony dokładnie i wyczerpująco tj. co najmniej poprzez wskazanie zakresu w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dokumentacji lub projekcie i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odpowiednie oznaczenie na odpowiednim egzemplarzu oraz opis i wyszczególnienie prac;</w:t>
      </w:r>
    </w:p>
    <w:p w14:paraId="0B6F6C63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Termin wymagalności roszczenia o zapłatę wynagrodzenia (lub którejkolwiek części wynagrodzenia) dla podwykonawcy lub dalszego podwykonawcy nie może być późniejszy niż 14 dni od dokonania odbioru całego przedmiotu umowy przez Zamawiającego</w:t>
      </w:r>
      <w:r w:rsidR="003143B7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(z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zastrzeżeniem wymagania wskazanego w pkt 3); </w:t>
      </w:r>
    </w:p>
    <w:p w14:paraId="4C9DD2DA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Termin zapłaty wynagrodzenia dla podwykonawcy lub dalszego podwykonawcy nie może być dłuższy niż 14 dni od otrzymania faktury lub rachunku przez odpowiednio wykonawcę lub podwykonawcę;</w:t>
      </w:r>
    </w:p>
    <w:p w14:paraId="5DAEDA92" w14:textId="3556A032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 przypadku stosowania przez wykonawcę w umowach z</w:t>
      </w:r>
      <w:r w:rsidR="0045063B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podwykonawcami zabezpieczenia  należytego wykonania umowy w postaci zatrzymania odpowiedniej kwoty z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należności wynikającej z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faktury, w umowach musi znaleźć się postanowienie, że na skutek zatrzymania dochodzi do odnowienia i wygasa roszczenie o zapłatę wynagrodzenia w części zatrzymanej, a powstaje roszczenie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zapłatę kwoty zabezpieczenia;</w:t>
      </w:r>
    </w:p>
    <w:p w14:paraId="18040A07" w14:textId="7777777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Przedłożona kopia umowy o podwykonawstwo nie może różnić się od zaakceptowanego projektu;</w:t>
      </w:r>
    </w:p>
    <w:p w14:paraId="48A98E00" w14:textId="344CBF07" w:rsidR="00885376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 xml:space="preserve">na podwykonawcę i dalszego podwykonawcę musi zostać nałożony obowiązek przedkładania łącznie ze zgłoszeniem Zamawiającemu szczegółowego przedmiotu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, które mają wykonywać dalsi podwykonawcy także projektów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podwykonawstwo, wraz z częścią dokumentacji dotyczącej wykonania </w:t>
      </w:r>
      <w:r w:rsidR="006B5474">
        <w:rPr>
          <w:rFonts w:ascii="Arial" w:eastAsia="Times New Roman" w:hAnsi="Arial" w:cs="Arial"/>
          <w:color w:val="auto"/>
          <w:lang w:eastAsia="ar-SA"/>
        </w:rPr>
        <w:t>robót budowlanych</w:t>
      </w:r>
      <w:r w:rsidR="006B5474" w:rsidRPr="00EF2BC8">
        <w:rPr>
          <w:rFonts w:ascii="Arial" w:eastAsia="Times New Roman" w:hAnsi="Arial" w:cs="Arial"/>
          <w:color w:val="auto"/>
          <w:lang w:eastAsia="ar-SA"/>
        </w:rPr>
        <w:t xml:space="preserve"> </w:t>
      </w:r>
      <w:r w:rsidRPr="00EF2BC8">
        <w:rPr>
          <w:rFonts w:ascii="Arial" w:eastAsia="Times New Roman" w:hAnsi="Arial" w:cs="Arial"/>
          <w:color w:val="auto"/>
          <w:lang w:eastAsia="ar-SA"/>
        </w:rPr>
        <w:t>w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projekcie umowy oraz zgodami na ich zawarcie odpowiednio wykonawcy i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podwykonawcy oraz obowiązek składania projektów umów i poświadczonych kopii zawartych umów i innych dokumentów na żądanie Zamawiającego w terminie 2 dni od otrzymania żądania od Zamawiającego;</w:t>
      </w:r>
    </w:p>
    <w:p w14:paraId="2BB98306" w14:textId="18EF8844" w:rsidR="00337FE3" w:rsidRPr="00EF2BC8" w:rsidRDefault="00337FE3" w:rsidP="0088301F">
      <w:pPr>
        <w:numPr>
          <w:ilvl w:val="0"/>
          <w:numId w:val="12"/>
        </w:numPr>
        <w:tabs>
          <w:tab w:val="left" w:pos="567"/>
        </w:tabs>
        <w:suppressAutoHyphens/>
        <w:spacing w:line="360" w:lineRule="auto"/>
        <w:ind w:left="567" w:hanging="283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umowy o podwykonawstwo muszą zawierać wymagania dotyczące umów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dalsze podwykonawstwo, których niespełnienie spowoduje zgłoszenie sprzeciwu </w:t>
      </w:r>
      <w:r w:rsidRPr="00EF2BC8">
        <w:rPr>
          <w:rFonts w:ascii="Arial" w:eastAsia="Times New Roman" w:hAnsi="Arial" w:cs="Arial"/>
          <w:color w:val="auto"/>
          <w:lang w:eastAsia="ar-SA"/>
        </w:rPr>
        <w:lastRenderedPageBreak/>
        <w:t>przez Zamawiającego o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treści odpowiadającej wymaganiom wskazanym w</w:t>
      </w:r>
      <w:r w:rsidR="004E7911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niniejszej umowie.</w:t>
      </w:r>
    </w:p>
    <w:p w14:paraId="06E43BAC" w14:textId="3EA1B0C2" w:rsidR="00885376" w:rsidRPr="00EF2BC8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Nieprzedłożenie projektu umowy o podwykonawstwo</w:t>
      </w:r>
      <w:r w:rsidR="00631809" w:rsidRPr="00EF2BC8">
        <w:rPr>
          <w:rFonts w:ascii="Arial" w:eastAsia="Times New Roman" w:hAnsi="Arial" w:cs="Arial"/>
          <w:color w:val="auto"/>
          <w:lang w:eastAsia="ar-SA"/>
        </w:rPr>
        <w:t xml:space="preserve"> lub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nieprzedłożenie umowy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>awstwo w</w:t>
      </w:r>
      <w:r w:rsidR="0071610E" w:rsidRPr="00EF2BC8">
        <w:rPr>
          <w:rFonts w:ascii="Arial" w:eastAsia="Times New Roman" w:hAnsi="Arial" w:cs="Arial"/>
          <w:color w:val="auto"/>
          <w:lang w:eastAsia="ar-SA"/>
        </w:rPr>
        <w:t> </w:t>
      </w:r>
      <w:r w:rsidR="00646ADE" w:rsidRPr="00EF2BC8">
        <w:rPr>
          <w:rFonts w:ascii="Arial" w:eastAsia="Times New Roman" w:hAnsi="Arial" w:cs="Arial"/>
          <w:color w:val="auto"/>
          <w:lang w:eastAsia="ar-SA"/>
        </w:rPr>
        <w:t xml:space="preserve">terminach wynikających 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z niniejszej umowy lub przedłożenie umowy w terminie ale nie spełniającej wymagań wynikających z niniejszej umowy stanowią niezależne przyczyny złożenia sprzeciwu. </w:t>
      </w:r>
    </w:p>
    <w:p w14:paraId="7CD1FBB0" w14:textId="0B89C26A" w:rsidR="00885376" w:rsidRPr="00EF2BC8" w:rsidRDefault="00337FE3" w:rsidP="0088301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Wykonawca zobowiązany jest przedkładać Zamawiającemu w terminie 7 dni od zawarcia poświadczone za zgodność z oryginałem kopie zawartych umów o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także tych zawartych przez podwykonawców z dalszymi podwykonawcami oraz umów o</w:t>
      </w:r>
      <w:r w:rsidR="00885376" w:rsidRPr="00EF2BC8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podwykonawstwo, których przedmiotem są dostawy lub usługi</w:t>
      </w:r>
      <w:r w:rsidR="00B4320E">
        <w:rPr>
          <w:rFonts w:ascii="Arial" w:eastAsia="Times New Roman" w:hAnsi="Arial" w:cs="Arial"/>
          <w:color w:val="auto"/>
          <w:lang w:eastAsia="ar-SA"/>
        </w:rPr>
        <w:t xml:space="preserve">, </w:t>
      </w:r>
      <w:r w:rsidR="00B4320E" w:rsidRPr="00B4320E">
        <w:rPr>
          <w:rFonts w:ascii="Arial" w:eastAsia="Times New Roman" w:hAnsi="Arial" w:cs="Arial"/>
          <w:color w:val="auto"/>
          <w:lang w:eastAsia="ar-SA"/>
        </w:rPr>
        <w:t>z wyłączeniem umów o podwykonawstwo o wartości mniejszej niż 0,5% wartości umowy oraz umów o podwykonawstwo, których przedmiot został wskazany przez zamawiającego w dokumentach zamówienia</w:t>
      </w:r>
      <w:r w:rsidRPr="00EF2BC8">
        <w:rPr>
          <w:rFonts w:ascii="Arial" w:eastAsia="Times New Roman" w:hAnsi="Arial" w:cs="Arial"/>
          <w:color w:val="auto"/>
          <w:lang w:eastAsia="ar-SA"/>
        </w:rPr>
        <w:t xml:space="preserve"> oraz ich zmiany. </w:t>
      </w:r>
    </w:p>
    <w:p w14:paraId="68864C6B" w14:textId="47207F86" w:rsidR="00DA2A30" w:rsidRPr="00640E6F" w:rsidRDefault="00DA2A30" w:rsidP="00640E6F">
      <w:pPr>
        <w:numPr>
          <w:ilvl w:val="0"/>
          <w:numId w:val="11"/>
        </w:numPr>
        <w:tabs>
          <w:tab w:val="left" w:pos="426"/>
        </w:tabs>
        <w:suppressAutoHyphens/>
        <w:spacing w:line="360" w:lineRule="auto"/>
        <w:ind w:left="284" w:hanging="284"/>
        <w:jc w:val="left"/>
        <w:rPr>
          <w:rFonts w:ascii="Arial" w:eastAsia="Times New Roman" w:hAnsi="Arial" w:cs="Arial"/>
          <w:color w:val="auto"/>
          <w:lang w:eastAsia="ar-SA"/>
        </w:rPr>
      </w:pPr>
      <w:r w:rsidRPr="00EF2BC8">
        <w:rPr>
          <w:rFonts w:ascii="Arial" w:eastAsia="Times New Roman" w:hAnsi="Arial" w:cs="Arial"/>
          <w:color w:val="auto"/>
          <w:lang w:eastAsia="ar-SA"/>
        </w:rPr>
        <w:t>Zamawiający co najmniej do upływu terminu przedawnienia ewentualnych roszczeń z</w:t>
      </w:r>
      <w:r w:rsidR="0088301F">
        <w:rPr>
          <w:rFonts w:ascii="Arial" w:eastAsia="Times New Roman" w:hAnsi="Arial" w:cs="Arial"/>
          <w:color w:val="auto"/>
          <w:lang w:eastAsia="ar-SA"/>
        </w:rPr>
        <w:t> </w:t>
      </w:r>
      <w:r w:rsidRPr="00EF2BC8">
        <w:rPr>
          <w:rFonts w:ascii="Arial" w:eastAsia="Times New Roman" w:hAnsi="Arial" w:cs="Arial"/>
          <w:color w:val="auto"/>
          <w:lang w:eastAsia="ar-SA"/>
        </w:rPr>
        <w:t>tej umowy bądź z umów o podwykonawstwo jest uprawniony (ale nie zobowiązany) do żądania od Wykonawcy wszelkich dodatkowych informacji, niezbędnych oświadczeń, dokumentów pozwalających ustalić zasadność lub wysokość ewentualnych roszczeń podwykonawców lub dalszych podwykonawców, w tym w szczególności umów, protokołów odbioru, potwierdzeń zapłaty, korespondencji itp.</w:t>
      </w:r>
    </w:p>
    <w:p w14:paraId="04087DE6" w14:textId="7D064FE5" w:rsidR="003E5626" w:rsidRPr="00EF2BC8" w:rsidRDefault="003D582E" w:rsidP="00640E6F">
      <w:pPr>
        <w:tabs>
          <w:tab w:val="left" w:pos="426"/>
        </w:tabs>
        <w:suppressAutoHyphens/>
        <w:spacing w:before="240" w:line="360" w:lineRule="auto"/>
        <w:ind w:left="284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1</w:t>
      </w:r>
    </w:p>
    <w:p w14:paraId="54D28BA3" w14:textId="77777777" w:rsidR="003E5626" w:rsidRPr="00EF2BC8" w:rsidRDefault="00DB6059" w:rsidP="00640E6F">
      <w:pPr>
        <w:widowControl w:val="0"/>
        <w:suppressAutoHyphens/>
        <w:spacing w:after="240" w:line="360" w:lineRule="auto"/>
        <w:rPr>
          <w:rFonts w:ascii="Arial" w:hAnsi="Arial" w:cs="Arial"/>
          <w:b/>
          <w:color w:val="auto"/>
          <w:lang w:eastAsia="zh-CN"/>
        </w:rPr>
      </w:pPr>
      <w:r w:rsidRPr="00EF2BC8">
        <w:rPr>
          <w:rFonts w:ascii="Arial" w:hAnsi="Arial" w:cs="Arial"/>
          <w:b/>
          <w:color w:val="auto"/>
          <w:lang w:eastAsia="zh-CN"/>
        </w:rPr>
        <w:t>Odstąpienie od umowy oraz z</w:t>
      </w:r>
      <w:r w:rsidR="003D582E" w:rsidRPr="00EF2BC8">
        <w:rPr>
          <w:rFonts w:ascii="Arial" w:hAnsi="Arial" w:cs="Arial"/>
          <w:b/>
          <w:color w:val="auto"/>
          <w:lang w:eastAsia="zh-CN"/>
        </w:rPr>
        <w:t>miany w umowie</w:t>
      </w:r>
    </w:p>
    <w:p w14:paraId="2C43D710" w14:textId="77777777" w:rsidR="005D1FE2" w:rsidRPr="00EF2BC8" w:rsidRDefault="005D1FE2" w:rsidP="00DF18B2">
      <w:pPr>
        <w:pStyle w:val="Tekstpodstawowy2"/>
        <w:numPr>
          <w:ilvl w:val="0"/>
          <w:numId w:val="13"/>
        </w:numPr>
        <w:tabs>
          <w:tab w:val="left" w:pos="284"/>
        </w:tabs>
        <w:spacing w:after="0"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Zamawiającemu przysługuje prawo do odstąpienia od umowy w przypadku, gdy:</w:t>
      </w:r>
    </w:p>
    <w:p w14:paraId="419E5B67" w14:textId="77777777" w:rsidR="0034465B" w:rsidRPr="00EF2BC8" w:rsidRDefault="0034049A" w:rsidP="00DF18B2">
      <w:pPr>
        <w:numPr>
          <w:ilvl w:val="0"/>
          <w:numId w:val="15"/>
        </w:numPr>
        <w:shd w:val="clear" w:color="auto" w:fill="FFFFFF"/>
        <w:spacing w:after="72"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eastAsia="Times New Roman" w:hAnsi="Arial" w:cs="Arial"/>
          <w:color w:val="auto"/>
          <w:lang w:eastAsia="pl-PL"/>
        </w:rPr>
        <w:t xml:space="preserve">Poweźmie wiadomość o zaistnieniu istotnej zmiany okoliczności powodującej, że wykonanie umowy nie leży w interesie publicznym, czego nie można było przewidzieć w chwili zawarcia umowy, lub dalsze wykonywanie umowy może </w:t>
      </w:r>
      <w:r w:rsidRPr="00EF2BC8">
        <w:rPr>
          <w:rFonts w:ascii="Arial" w:eastAsia="Times New Roman" w:hAnsi="Arial" w:cs="Arial"/>
          <w:color w:val="auto"/>
          <w:lang w:eastAsia="pl-PL"/>
        </w:rPr>
        <w:lastRenderedPageBreak/>
        <w:t xml:space="preserve">zagrozić podstawowemu interesowi bezpieczeństwa państwa lub bezpieczeństwu publicznemu - 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w terminie 30 dni od dnia</w:t>
      </w:r>
      <w:r w:rsidRPr="00EF2BC8">
        <w:rPr>
          <w:rFonts w:ascii="Arial" w:eastAsia="Times New Roman" w:hAnsi="Arial" w:cs="Arial"/>
          <w:color w:val="auto"/>
          <w:lang w:eastAsia="pl-PL"/>
        </w:rPr>
        <w:t xml:space="preserve"> powzięcia takiej wiadomości</w:t>
      </w:r>
      <w:r w:rsidR="00F30BEB" w:rsidRPr="00EF2BC8">
        <w:rPr>
          <w:rFonts w:ascii="Arial" w:eastAsia="Times New Roman" w:hAnsi="Arial" w:cs="Arial"/>
          <w:color w:val="auto"/>
          <w:lang w:eastAsia="pl-PL"/>
        </w:rPr>
        <w:t>;</w:t>
      </w:r>
      <w:r w:rsidR="005D1FE2" w:rsidRPr="00EF2BC8">
        <w:rPr>
          <w:rFonts w:ascii="Arial" w:hAnsi="Arial" w:cs="Arial"/>
          <w:color w:val="auto"/>
        </w:rPr>
        <w:t xml:space="preserve"> </w:t>
      </w:r>
    </w:p>
    <w:p w14:paraId="7325490B" w14:textId="77777777" w:rsidR="0034465B" w:rsidRPr="00EF2BC8" w:rsidRDefault="00580F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C</w:t>
      </w:r>
      <w:r w:rsidR="005D1FE2" w:rsidRPr="00EF2BC8">
        <w:rPr>
          <w:rFonts w:ascii="Arial" w:hAnsi="Arial" w:cs="Arial"/>
          <w:color w:val="auto"/>
        </w:rPr>
        <w:t>hociażby część majątku Wykonawcy zostanie zajęta w postępowaniu egzekucyjnym, (każde kolejne zajęcie stanowi niezależną przesłankę odstąpienia),</w:t>
      </w:r>
    </w:p>
    <w:p w14:paraId="787027E6" w14:textId="333F5141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rozpoczął </w:t>
      </w:r>
      <w:r w:rsidR="00E526B7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Pr="00EF2BC8">
        <w:rPr>
          <w:rFonts w:ascii="Arial" w:hAnsi="Arial" w:cs="Arial"/>
          <w:color w:val="auto"/>
        </w:rPr>
        <w:t xml:space="preserve"> bez uzasadnionych przyczyn oraz nie kontynuuje ich pomimo wezwania Zamawiającego złożonego na piśmie,</w:t>
      </w:r>
    </w:p>
    <w:p w14:paraId="01B79AF8" w14:textId="4306F859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przerwał realizację </w:t>
      </w:r>
      <w:r w:rsidR="00186F08" w:rsidRPr="00EF2BC8">
        <w:rPr>
          <w:rFonts w:ascii="Arial" w:hAnsi="Arial" w:cs="Arial"/>
          <w:color w:val="auto"/>
        </w:rPr>
        <w:t>zadania</w:t>
      </w:r>
      <w:r w:rsidR="00E526B7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bez uzasadnienia i przerwa trwa dłużej niż 1 miesiąc pomimo wezwania Zamawiającego złożonego na piśmie,</w:t>
      </w:r>
    </w:p>
    <w:p w14:paraId="7BC0CBAB" w14:textId="41A04054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nie przedstawił Zamawiaj</w:t>
      </w:r>
      <w:r w:rsidR="00646ADE" w:rsidRPr="00EF2BC8">
        <w:rPr>
          <w:rFonts w:ascii="Arial" w:hAnsi="Arial" w:cs="Arial"/>
          <w:color w:val="auto"/>
        </w:rPr>
        <w:t>ącemu w terminie projektów umów</w:t>
      </w:r>
      <w:r w:rsidR="00F8008F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o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podwykonawstwo lub nie przedstawił w terminie kopii umów o podwykonawstwo lub nie przedstawił dokumentów, o których </w:t>
      </w:r>
      <w:r w:rsidR="00983A2B"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§</w:t>
      </w:r>
      <w:r w:rsidR="00DC042C" w:rsidRPr="00EF2BC8">
        <w:rPr>
          <w:rFonts w:ascii="Arial" w:hAnsi="Arial" w:cs="Arial"/>
          <w:bCs/>
          <w:color w:val="auto"/>
        </w:rPr>
        <w:t> </w:t>
      </w:r>
      <w:r w:rsidR="00983A2B" w:rsidRPr="00EF2BC8">
        <w:rPr>
          <w:rFonts w:ascii="Arial" w:hAnsi="Arial" w:cs="Arial"/>
          <w:bCs/>
          <w:color w:val="auto"/>
        </w:rPr>
        <w:t>2</w:t>
      </w:r>
      <w:r w:rsidR="00983A2B" w:rsidRPr="00EF2BC8">
        <w:rPr>
          <w:rFonts w:ascii="Arial" w:hAnsi="Arial" w:cs="Arial"/>
          <w:b/>
          <w:bCs/>
          <w:color w:val="auto"/>
        </w:rPr>
        <w:t xml:space="preserve"> </w:t>
      </w:r>
      <w:r w:rsidR="00983A2B" w:rsidRPr="00EF2BC8">
        <w:rPr>
          <w:rFonts w:ascii="Arial" w:hAnsi="Arial" w:cs="Arial"/>
          <w:color w:val="auto"/>
        </w:rPr>
        <w:t xml:space="preserve">ust. 2 pkt </w:t>
      </w:r>
      <w:r w:rsidR="000470A8" w:rsidRPr="00EF2BC8">
        <w:rPr>
          <w:rFonts w:ascii="Arial" w:hAnsi="Arial" w:cs="Arial"/>
          <w:color w:val="auto"/>
        </w:rPr>
        <w:t>1</w:t>
      </w:r>
      <w:r w:rsidR="006A33AC">
        <w:rPr>
          <w:rFonts w:ascii="Arial" w:hAnsi="Arial" w:cs="Arial"/>
          <w:color w:val="auto"/>
        </w:rPr>
        <w:t>2</w:t>
      </w:r>
      <w:r w:rsidR="00983A2B" w:rsidRPr="00EF2BC8">
        <w:rPr>
          <w:rFonts w:ascii="Arial" w:hAnsi="Arial" w:cs="Arial"/>
          <w:color w:val="auto"/>
        </w:rPr>
        <w:t>),</w:t>
      </w:r>
    </w:p>
    <w:p w14:paraId="2E526C71" w14:textId="4A17489C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Zajdzie konieczność </w:t>
      </w:r>
      <w:r w:rsidR="000470A8" w:rsidRPr="00EF2BC8">
        <w:rPr>
          <w:rFonts w:ascii="Arial" w:hAnsi="Arial" w:cs="Arial"/>
          <w:color w:val="auto"/>
        </w:rPr>
        <w:t>dwukrotnego</w:t>
      </w:r>
      <w:r w:rsidRPr="00EF2BC8">
        <w:rPr>
          <w:rFonts w:ascii="Arial" w:hAnsi="Arial" w:cs="Arial"/>
          <w:color w:val="auto"/>
        </w:rPr>
        <w:t xml:space="preserve"> dokonywania bezpośredniej zapłaty podwykonawcy lub dalszemu podwykonawcy, który zawarł zaakceptowaną przez Zamawiającego umowę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77B06D4" wp14:editId="2AA64B4A">
                <wp:simplePos x="0" y="0"/>
                <wp:positionH relativeFrom="column">
                  <wp:posOffset>-1611760</wp:posOffset>
                </wp:positionH>
                <wp:positionV relativeFrom="paragraph">
                  <wp:posOffset>35935</wp:posOffset>
                </wp:positionV>
                <wp:extent cx="477720" cy="108000"/>
                <wp:effectExtent l="76200" t="133350" r="132080" b="177800"/>
                <wp:wrapNone/>
                <wp:docPr id="3" name="Pismo odręczne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477720" cy="108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14837C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smo odręczne 3" o:spid="_x0000_s1026" type="#_x0000_t75" style="position:absolute;margin-left:-131.15pt;margin-top:-5.65pt;width:46.1pt;height:2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">
                <v:imagedata r:id="rId13" o:title=""/>
              </v:shape>
            </w:pict>
          </mc:Fallback>
        </mc:AlternateContent>
      </w:r>
      <w:r w:rsidR="00DC7BD3" w:rsidRPr="00EF2BC8">
        <w:rPr>
          <w:rFonts w:ascii="Arial" w:hAnsi="Arial" w:cs="Arial"/>
          <w:color w:val="auto"/>
        </w:rPr>
        <w:t>o</w:t>
      </w:r>
      <w:r w:rsidRPr="00EF2BC8">
        <w:rPr>
          <w:rFonts w:ascii="Arial" w:hAnsi="Arial" w:cs="Arial"/>
          <w:color w:val="auto"/>
        </w:rPr>
        <w:t xml:space="preserve"> podwykonawstwo</w:t>
      </w:r>
      <w:r w:rsidR="00F8239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lub zajdzie konieczność dokonania bezpośrednich zapłat na sumę większą niż </w: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5B682F1E" wp14:editId="4215E3A8">
                <wp:simplePos x="0" y="0"/>
                <wp:positionH relativeFrom="column">
                  <wp:posOffset>-1678000</wp:posOffset>
                </wp:positionH>
                <wp:positionV relativeFrom="paragraph">
                  <wp:posOffset>398095</wp:posOffset>
                </wp:positionV>
                <wp:extent cx="530280" cy="90360"/>
                <wp:effectExtent l="95250" t="133350" r="98425" b="157480"/>
                <wp:wrapNone/>
                <wp:docPr id="4" name="Pismo odręczne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530280" cy="90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059296" id="Pismo odręczne 4" o:spid="_x0000_s1026" type="#_x0000_t75" style="position:absolute;margin-left:-136.4pt;margin-top:22.85pt;width:50.25pt;height:24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">
                <v:imagedata r:id="rId15" o:title=""/>
              </v:shape>
            </w:pict>
          </mc:Fallback>
        </mc:AlternateContent>
      </w:r>
      <w:r w:rsidR="00186F08" w:rsidRPr="00EF2BC8">
        <w:rPr>
          <w:rFonts w:ascii="Arial" w:hAnsi="Arial" w:cs="Arial"/>
          <w:noProof/>
          <w:color w:val="auto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FE4A9" wp14:editId="131A3D3D">
                <wp:simplePos x="0" y="0"/>
                <wp:positionH relativeFrom="column">
                  <wp:posOffset>-1980400</wp:posOffset>
                </wp:positionH>
                <wp:positionV relativeFrom="paragraph">
                  <wp:posOffset>467935</wp:posOffset>
                </wp:positionV>
                <wp:extent cx="360" cy="360"/>
                <wp:effectExtent l="95250" t="152400" r="114300" b="152400"/>
                <wp:wrapNone/>
                <wp:docPr id="2" name="Pismo odręczne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3CF494" id="Pismo odręczne 2" o:spid="_x0000_s1026" type="#_x0000_t75" style="position:absolute;margin-left:-160.2pt;margin-top:28.35pt;width:8.55pt;height:17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">
                <v:imagedata r:id="rId17" o:title=""/>
              </v:shape>
            </w:pict>
          </mc:Fallback>
        </mc:AlternateContent>
      </w:r>
      <w:r w:rsidR="00F82393" w:rsidRPr="00EF2BC8">
        <w:rPr>
          <w:rFonts w:ascii="Arial" w:hAnsi="Arial" w:cs="Arial"/>
          <w:color w:val="auto"/>
        </w:rPr>
        <w:t>10</w:t>
      </w:r>
      <w:r w:rsidRPr="00EF2BC8">
        <w:rPr>
          <w:rFonts w:ascii="Arial" w:hAnsi="Arial" w:cs="Arial"/>
          <w:color w:val="auto"/>
        </w:rPr>
        <w:t xml:space="preserve">% </w:t>
      </w:r>
      <w:r w:rsidR="00F82393" w:rsidRPr="00EF2BC8">
        <w:rPr>
          <w:rFonts w:ascii="Arial" w:eastAsia="Times New Roman" w:hAnsi="Arial" w:cs="Arial"/>
          <w:color w:val="auto"/>
          <w:lang w:eastAsia="ar-SA"/>
        </w:rPr>
        <w:t>wartości niniejszej umowy określonej w §6 ust. 1</w:t>
      </w:r>
      <w:r w:rsidRPr="00EF2BC8">
        <w:rPr>
          <w:rFonts w:ascii="Arial" w:hAnsi="Arial" w:cs="Arial"/>
          <w:color w:val="auto"/>
        </w:rPr>
        <w:t>,</w:t>
      </w:r>
    </w:p>
    <w:p w14:paraId="2B16E546" w14:textId="77777777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składał fałszywe oświadczenia na przedkładanych Zamawiającemu oświadczeniach i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dokumentach określonych w umowie,</w:t>
      </w:r>
    </w:p>
    <w:p w14:paraId="28666714" w14:textId="169593A3" w:rsidR="0034465B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Wykonawca nie wykonuje przedmiotu </w:t>
      </w:r>
      <w:r w:rsidR="00A22174" w:rsidRPr="00EF2BC8">
        <w:rPr>
          <w:rFonts w:ascii="Arial" w:hAnsi="Arial" w:cs="Arial"/>
          <w:color w:val="auto"/>
        </w:rPr>
        <w:t xml:space="preserve">umowy </w:t>
      </w:r>
      <w:r w:rsidRPr="00EF2BC8">
        <w:rPr>
          <w:rFonts w:ascii="Arial" w:hAnsi="Arial" w:cs="Arial"/>
          <w:color w:val="auto"/>
        </w:rPr>
        <w:t xml:space="preserve">zgodnie z postanowieniami umowy, </w:t>
      </w:r>
    </w:p>
    <w:p w14:paraId="7B8D2A07" w14:textId="77777777" w:rsidR="0034049A" w:rsidRPr="00EF2BC8" w:rsidRDefault="005D1FE2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Wykonawca w terminie wyznaczonym przez Zamawiającego nie zastępuje podmiotu,</w:t>
      </w:r>
      <w:r w:rsidR="005D3F03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z którego zdolności technicznych lub sytuacji ekonomicznej korzystał lub Wykonawca nie zobowiązał się do osobistego wykonania odpowiedniej części zamówienia (jeżeli zajdą okoliczności wskazane w</w:t>
      </w:r>
      <w:r w:rsidR="005D3F03" w:rsidRPr="00EF2BC8">
        <w:rPr>
          <w:rFonts w:ascii="Arial" w:hAnsi="Arial" w:cs="Arial"/>
          <w:color w:val="auto"/>
        </w:rPr>
        <w:t xml:space="preserve"> art. </w:t>
      </w:r>
      <w:r w:rsidR="00983A2B" w:rsidRPr="00EF2BC8">
        <w:rPr>
          <w:rFonts w:ascii="Arial" w:hAnsi="Arial" w:cs="Arial"/>
          <w:color w:val="auto"/>
        </w:rPr>
        <w:t xml:space="preserve">122 ustawy </w:t>
      </w:r>
      <w:proofErr w:type="spellStart"/>
      <w:r w:rsidR="00983A2B" w:rsidRPr="00EF2BC8">
        <w:rPr>
          <w:rFonts w:ascii="Arial" w:hAnsi="Arial" w:cs="Arial"/>
          <w:color w:val="auto"/>
        </w:rPr>
        <w:t>p.</w:t>
      </w:r>
      <w:r w:rsidR="005D3F03" w:rsidRPr="00EF2BC8">
        <w:rPr>
          <w:rFonts w:ascii="Arial" w:hAnsi="Arial" w:cs="Arial"/>
          <w:color w:val="auto"/>
        </w:rPr>
        <w:t>z</w:t>
      </w:r>
      <w:r w:rsidR="00983A2B" w:rsidRPr="00EF2BC8">
        <w:rPr>
          <w:rFonts w:ascii="Arial" w:hAnsi="Arial" w:cs="Arial"/>
          <w:color w:val="auto"/>
        </w:rPr>
        <w:t>.</w:t>
      </w:r>
      <w:r w:rsidR="005D3F03" w:rsidRPr="00EF2BC8">
        <w:rPr>
          <w:rFonts w:ascii="Arial" w:hAnsi="Arial" w:cs="Arial"/>
          <w:color w:val="auto"/>
        </w:rPr>
        <w:t>p</w:t>
      </w:r>
      <w:proofErr w:type="spellEnd"/>
      <w:r w:rsidR="005D3F03" w:rsidRPr="00EF2BC8">
        <w:rPr>
          <w:rFonts w:ascii="Arial" w:hAnsi="Arial" w:cs="Arial"/>
          <w:color w:val="auto"/>
        </w:rPr>
        <w:t>)</w:t>
      </w:r>
      <w:r w:rsidR="0034049A" w:rsidRPr="00EF2BC8">
        <w:rPr>
          <w:rFonts w:ascii="Arial" w:hAnsi="Arial" w:cs="Arial"/>
          <w:color w:val="auto"/>
        </w:rPr>
        <w:t>,</w:t>
      </w:r>
    </w:p>
    <w:p w14:paraId="71923E7C" w14:textId="7CBEA76B" w:rsidR="005D1FE2" w:rsidRPr="00EF2BC8" w:rsidRDefault="0034049A" w:rsidP="00DF18B2">
      <w:pPr>
        <w:numPr>
          <w:ilvl w:val="0"/>
          <w:numId w:val="15"/>
        </w:numPr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 pozostałych przypadkach przewidzianych w art. 456 ustawy z dnia 11 września 2019 roku Prawo zamówień publicznych.</w:t>
      </w:r>
    </w:p>
    <w:p w14:paraId="12740346" w14:textId="349A33E5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Odstąpienie od umowy w przypadk</w:t>
      </w:r>
      <w:r w:rsidR="0034049A" w:rsidRPr="00EF2BC8">
        <w:rPr>
          <w:rFonts w:ascii="Arial" w:hAnsi="Arial" w:cs="Arial"/>
          <w:color w:val="auto"/>
        </w:rPr>
        <w:t xml:space="preserve">ach </w:t>
      </w:r>
      <w:r w:rsidRPr="00EF2BC8">
        <w:rPr>
          <w:rFonts w:ascii="Arial" w:hAnsi="Arial" w:cs="Arial"/>
          <w:color w:val="auto"/>
        </w:rPr>
        <w:t>wskazany</w:t>
      </w:r>
      <w:r w:rsidR="0034049A" w:rsidRPr="00EF2BC8">
        <w:rPr>
          <w:rFonts w:ascii="Arial" w:hAnsi="Arial" w:cs="Arial"/>
          <w:color w:val="auto"/>
        </w:rPr>
        <w:t xml:space="preserve">ch </w:t>
      </w:r>
      <w:r w:rsidR="00643C66" w:rsidRPr="00EF2BC8">
        <w:rPr>
          <w:rFonts w:ascii="Arial" w:hAnsi="Arial" w:cs="Arial"/>
          <w:color w:val="auto"/>
        </w:rPr>
        <w:t xml:space="preserve">w punktach </w:t>
      </w:r>
      <w:r w:rsidRPr="00EF2BC8">
        <w:rPr>
          <w:rFonts w:ascii="Arial" w:hAnsi="Arial" w:cs="Arial"/>
          <w:color w:val="auto"/>
        </w:rPr>
        <w:t xml:space="preserve">2, 5, 6, 7, 8, 9 </w:t>
      </w:r>
      <w:r w:rsidR="0034049A" w:rsidRPr="00EF2BC8">
        <w:rPr>
          <w:rFonts w:ascii="Arial" w:hAnsi="Arial" w:cs="Arial"/>
          <w:color w:val="auto"/>
        </w:rPr>
        <w:t xml:space="preserve">może nastąpić </w:t>
      </w:r>
      <w:r w:rsidRPr="00EF2BC8">
        <w:rPr>
          <w:rFonts w:ascii="Arial" w:hAnsi="Arial" w:cs="Arial"/>
          <w:color w:val="auto"/>
        </w:rPr>
        <w:t>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terminie </w:t>
      </w:r>
      <w:r w:rsidR="001710DB" w:rsidRPr="00EF2BC8">
        <w:rPr>
          <w:rFonts w:ascii="Arial" w:hAnsi="Arial" w:cs="Arial"/>
          <w:color w:val="auto"/>
        </w:rPr>
        <w:t>5</w:t>
      </w:r>
      <w:r w:rsidRPr="00EF2BC8">
        <w:rPr>
          <w:rFonts w:ascii="Arial" w:hAnsi="Arial" w:cs="Arial"/>
          <w:color w:val="auto"/>
        </w:rPr>
        <w:t>0 dni od powzięcia wiadomości, natomiast w przypadkach wskazanych w punktach 3 i 4 w</w:t>
      </w:r>
      <w:r w:rsidR="00F82393" w:rsidRPr="00EF2BC8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terminie 30 dni od upływu terminu wskazanego w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 xml:space="preserve">wezwaniu na podjęcie </w:t>
      </w:r>
      <w:r w:rsidR="00F82393" w:rsidRPr="00EF2BC8">
        <w:rPr>
          <w:rFonts w:ascii="Arial" w:hAnsi="Arial" w:cs="Arial"/>
          <w:color w:val="auto"/>
        </w:rPr>
        <w:t xml:space="preserve">realizacji </w:t>
      </w:r>
      <w:r w:rsidR="00186F08" w:rsidRPr="00EF2BC8">
        <w:rPr>
          <w:rFonts w:ascii="Arial" w:hAnsi="Arial" w:cs="Arial"/>
          <w:color w:val="auto"/>
        </w:rPr>
        <w:t>zadania</w:t>
      </w:r>
      <w:r w:rsidR="00F82393" w:rsidRPr="00EF2BC8">
        <w:rPr>
          <w:rFonts w:ascii="Arial" w:hAnsi="Arial" w:cs="Arial"/>
          <w:color w:val="auto"/>
        </w:rPr>
        <w:t>.</w:t>
      </w:r>
    </w:p>
    <w:p w14:paraId="07AE6163" w14:textId="77777777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Wykonawcy przysługuje prawo odstąpienia od umowy</w:t>
      </w:r>
      <w:r w:rsidR="0034049A" w:rsidRPr="00EF2BC8">
        <w:rPr>
          <w:rFonts w:ascii="Arial" w:hAnsi="Arial" w:cs="Arial"/>
          <w:color w:val="auto"/>
        </w:rPr>
        <w:t>, j</w:t>
      </w:r>
      <w:r w:rsidRPr="00EF2BC8">
        <w:rPr>
          <w:rFonts w:ascii="Arial" w:hAnsi="Arial" w:cs="Arial"/>
          <w:color w:val="auto"/>
        </w:rPr>
        <w:t>eżeli</w:t>
      </w:r>
      <w:r w:rsidR="006F51CD" w:rsidRPr="00EF2BC8">
        <w:rPr>
          <w:rFonts w:ascii="Arial" w:hAnsi="Arial" w:cs="Arial"/>
          <w:color w:val="auto"/>
        </w:rPr>
        <w:t xml:space="preserve"> Z</w:t>
      </w:r>
      <w:r w:rsidRPr="00EF2BC8">
        <w:rPr>
          <w:rFonts w:ascii="Arial" w:hAnsi="Arial" w:cs="Arial"/>
          <w:color w:val="auto"/>
        </w:rPr>
        <w:t>amawiający zawiadomi Wykonawcę, że wobec zaistnienia nieprzewidzianych okoliczności nie będzie mógł spełnić swoich zobowiązań umownych wobec Wykonawcy.</w:t>
      </w:r>
    </w:p>
    <w:p w14:paraId="47DAB4FB" w14:textId="77777777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powinno nastąpić w formie pisemnej pod rygorem nieważności takiego oświadczenia</w:t>
      </w:r>
      <w:r w:rsidR="008602B0" w:rsidRPr="00EF2BC8">
        <w:rPr>
          <w:rFonts w:ascii="Arial" w:hAnsi="Arial" w:cs="Arial"/>
          <w:color w:val="auto"/>
        </w:rPr>
        <w:t xml:space="preserve">. Strona </w:t>
      </w:r>
      <w:r w:rsidR="00674A00" w:rsidRPr="00EF2BC8">
        <w:rPr>
          <w:rFonts w:ascii="Arial" w:hAnsi="Arial" w:cs="Arial"/>
          <w:color w:val="auto"/>
        </w:rPr>
        <w:t xml:space="preserve">odstępująca </w:t>
      </w:r>
      <w:r w:rsidR="008602B0" w:rsidRPr="00EF2BC8">
        <w:rPr>
          <w:rFonts w:ascii="Arial" w:hAnsi="Arial" w:cs="Arial"/>
          <w:color w:val="auto"/>
        </w:rPr>
        <w:t>od umowy zobowiązana jest podać pisemne uzasadnienie swojej decyzji.</w:t>
      </w:r>
    </w:p>
    <w:p w14:paraId="2C5DECDB" w14:textId="4517E2BF" w:rsidR="0034465B" w:rsidRPr="00EF2BC8" w:rsidRDefault="005D1FE2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Strony przyjmują, że przyczyny odstąpienia wymienione w § 1</w:t>
      </w:r>
      <w:r w:rsidR="00E22B76" w:rsidRPr="00EF2BC8">
        <w:rPr>
          <w:rFonts w:ascii="Arial" w:hAnsi="Arial" w:cs="Arial"/>
          <w:color w:val="auto"/>
        </w:rPr>
        <w:t>1</w:t>
      </w:r>
      <w:r w:rsidR="00983A2B" w:rsidRPr="00EF2BC8">
        <w:rPr>
          <w:rFonts w:ascii="Arial" w:hAnsi="Arial" w:cs="Arial"/>
          <w:color w:val="auto"/>
        </w:rPr>
        <w:t xml:space="preserve"> </w:t>
      </w:r>
      <w:r w:rsidR="00473019" w:rsidRPr="00EF2BC8">
        <w:rPr>
          <w:rFonts w:ascii="Arial" w:hAnsi="Arial" w:cs="Arial"/>
          <w:color w:val="auto"/>
        </w:rPr>
        <w:t xml:space="preserve">ust. </w:t>
      </w:r>
      <w:r w:rsidR="00303618" w:rsidRPr="00EF2BC8">
        <w:rPr>
          <w:rFonts w:ascii="Arial" w:hAnsi="Arial" w:cs="Arial"/>
          <w:color w:val="auto"/>
        </w:rPr>
        <w:t>1</w:t>
      </w:r>
      <w:r w:rsidR="0047301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>pkt 2, 3, 4, 5, 6, 7, 8 i 9 są zależne od Wykonawcy i Wykonawca ponosi odpowiedzialność za ich zaistnienie.</w:t>
      </w:r>
    </w:p>
    <w:p w14:paraId="2A546813" w14:textId="77777777" w:rsidR="0034465B" w:rsidRPr="00EF2BC8" w:rsidRDefault="003D582E" w:rsidP="00DF18B2">
      <w:pPr>
        <w:numPr>
          <w:ilvl w:val="0"/>
          <w:numId w:val="13"/>
        </w:numPr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  <w:lang w:eastAsia="zh-CN"/>
        </w:rPr>
        <w:t>Zmiana postanowień zawartej umowy może nastąpić za zgodą obu stron wyrażoną na piśmie pod rygorem nieważności takiej zmiany.</w:t>
      </w:r>
      <w:r w:rsidR="00F261A3" w:rsidRPr="00EF2BC8">
        <w:rPr>
          <w:rFonts w:ascii="Arial" w:hAnsi="Arial" w:cs="Arial"/>
          <w:color w:val="auto"/>
          <w:lang w:eastAsia="zh-CN"/>
        </w:rPr>
        <w:t xml:space="preserve"> Zmiany mogą być zainicjowane przez Zamawiającego oraz przez Wykonawcę.</w:t>
      </w:r>
    </w:p>
    <w:p w14:paraId="5EFA3609" w14:textId="30D2D123" w:rsidR="009F7E81" w:rsidRPr="008E2A89" w:rsidRDefault="00571593" w:rsidP="008E2A89">
      <w:pPr>
        <w:pStyle w:val="Akapitzlist"/>
        <w:numPr>
          <w:ilvl w:val="0"/>
          <w:numId w:val="13"/>
        </w:numPr>
        <w:spacing w:line="360" w:lineRule="auto"/>
        <w:ind w:left="270"/>
        <w:jc w:val="left"/>
        <w:rPr>
          <w:rFonts w:ascii="Arial" w:hAnsi="Arial" w:cs="Arial"/>
          <w:iCs/>
          <w:color w:val="auto"/>
        </w:rPr>
      </w:pPr>
      <w:r w:rsidRPr="009C2778">
        <w:rPr>
          <w:rFonts w:ascii="Arial" w:hAnsi="Arial" w:cs="Arial"/>
          <w:color w:val="auto"/>
        </w:rPr>
        <w:t xml:space="preserve">Dopuszczalne jest </w:t>
      </w:r>
      <w:r w:rsidR="00DB2491" w:rsidRPr="009C2778">
        <w:rPr>
          <w:rFonts w:ascii="Arial" w:hAnsi="Arial" w:cs="Arial"/>
          <w:color w:val="auto"/>
        </w:rPr>
        <w:t>dokonanie zmian umowy</w:t>
      </w:r>
      <w:r w:rsidR="00F36801" w:rsidRPr="009C2778">
        <w:rPr>
          <w:rFonts w:ascii="Arial" w:hAnsi="Arial" w:cs="Arial"/>
          <w:color w:val="auto"/>
        </w:rPr>
        <w:t xml:space="preserve"> w przypadkach przewidzianych w art. 455 ustawy z dnia 11 września 2019 roku Prawo zamówień publicznych oraz w </w:t>
      </w:r>
      <w:r w:rsidR="00186082" w:rsidRPr="009C2778">
        <w:rPr>
          <w:rFonts w:ascii="Arial" w:hAnsi="Arial" w:cs="Arial"/>
          <w:color w:val="auto"/>
        </w:rPr>
        <w:t>przypad</w:t>
      </w:r>
      <w:r w:rsidR="008E2A89">
        <w:rPr>
          <w:rFonts w:ascii="Arial" w:hAnsi="Arial" w:cs="Arial"/>
          <w:color w:val="auto"/>
        </w:rPr>
        <w:t xml:space="preserve">ku, </w:t>
      </w:r>
      <w:r w:rsidR="008E2A89">
        <w:rPr>
          <w:rFonts w:ascii="Arial" w:hAnsi="Arial" w:cs="Arial"/>
          <w:iCs/>
          <w:color w:val="auto"/>
        </w:rPr>
        <w:t>gdy</w:t>
      </w:r>
      <w:r w:rsidR="009C2778" w:rsidRPr="008E2A89">
        <w:rPr>
          <w:rFonts w:ascii="Arial" w:hAnsi="Arial" w:cs="Arial"/>
          <w:iCs/>
          <w:color w:val="auto"/>
        </w:rPr>
        <w:t xml:space="preserve"> zmiana umowy </w:t>
      </w:r>
      <w:r w:rsidR="006A1DE4" w:rsidRPr="008E2A89">
        <w:rPr>
          <w:rFonts w:ascii="Arial" w:hAnsi="Arial" w:cs="Arial"/>
          <w:iCs/>
          <w:color w:val="auto"/>
        </w:rPr>
        <w:t>spowodowana będzie siłą wyższą uniemożliwiającą wykonanie przedmiotu umowy zgodnie z SWZ;</w:t>
      </w:r>
    </w:p>
    <w:p w14:paraId="59ACDC3B" w14:textId="20695FC4" w:rsidR="00D34AD2" w:rsidRPr="00EF2BC8" w:rsidRDefault="00D34AD2" w:rsidP="00DF18B2">
      <w:pPr>
        <w:pStyle w:val="Nagwek"/>
        <w:numPr>
          <w:ilvl w:val="0"/>
          <w:numId w:val="13"/>
        </w:numPr>
        <w:tabs>
          <w:tab w:val="clear" w:pos="4536"/>
          <w:tab w:val="clear" w:pos="9072"/>
          <w:tab w:val="left" w:pos="426"/>
        </w:tabs>
        <w:spacing w:line="360" w:lineRule="auto"/>
        <w:ind w:left="284" w:hanging="284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 xml:space="preserve">Do każdej propozycji zmiany, inicjujący zmianę przedstawi: </w:t>
      </w:r>
    </w:p>
    <w:p w14:paraId="5789A909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opis propozycji zmiany, w tym wpływ na terminy wykonania,</w:t>
      </w:r>
    </w:p>
    <w:p w14:paraId="5726A3CC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Style w:val="DeltaViewInsertion"/>
          <w:rFonts w:ascii="Arial" w:eastAsia="Arial Unicode MS" w:hAnsi="Arial" w:cs="Arial"/>
          <w:color w:val="auto"/>
          <w:u w:val="none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uzasadnienie zmiany,</w:t>
      </w:r>
    </w:p>
    <w:p w14:paraId="0066A7AC" w14:textId="77777777" w:rsidR="00D34AD2" w:rsidRPr="00EF2BC8" w:rsidRDefault="00D34AD2" w:rsidP="00DF18B2">
      <w:pPr>
        <w:pStyle w:val="Nagwek"/>
        <w:numPr>
          <w:ilvl w:val="0"/>
          <w:numId w:val="14"/>
        </w:numPr>
        <w:tabs>
          <w:tab w:val="clear" w:pos="4536"/>
          <w:tab w:val="clear" w:pos="9072"/>
          <w:tab w:val="left" w:pos="567"/>
        </w:tabs>
        <w:spacing w:line="360" w:lineRule="auto"/>
        <w:ind w:left="567" w:hanging="283"/>
        <w:jc w:val="left"/>
        <w:rPr>
          <w:rFonts w:ascii="Arial" w:eastAsia="Arial Unicode MS" w:hAnsi="Arial" w:cs="Arial"/>
          <w:color w:val="auto"/>
        </w:rPr>
      </w:pPr>
      <w:r w:rsidRPr="00EF2BC8">
        <w:rPr>
          <w:rStyle w:val="DeltaViewInsertion"/>
          <w:rFonts w:ascii="Arial" w:eastAsia="Arial Unicode MS" w:hAnsi="Arial" w:cs="Arial"/>
          <w:color w:val="auto"/>
          <w:u w:val="none"/>
        </w:rPr>
        <w:t>obliczenia uzasadniające ewentualną zmianę wynagrodzenia.</w:t>
      </w:r>
    </w:p>
    <w:p w14:paraId="7C918A5E" w14:textId="1AC893B9" w:rsidR="00186082" w:rsidRDefault="00D34AD2" w:rsidP="00DF18B2">
      <w:pPr>
        <w:pStyle w:val="Tekstpodstawowy"/>
        <w:numPr>
          <w:ilvl w:val="0"/>
          <w:numId w:val="13"/>
        </w:numPr>
        <w:spacing w:after="0" w:line="360" w:lineRule="auto"/>
        <w:ind w:left="426" w:hanging="42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Odstąpienie od umowy oraz zmiana umowy wymaga zachowania formy pisemnej pod rygorem nieważności.</w:t>
      </w:r>
    </w:p>
    <w:p w14:paraId="6258F3C7" w14:textId="53B5B299" w:rsidR="00107200" w:rsidRPr="00EF2BC8" w:rsidRDefault="00107200" w:rsidP="00640E6F">
      <w:pPr>
        <w:widowControl w:val="0"/>
        <w:spacing w:before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lastRenderedPageBreak/>
        <w:t>§ 1</w:t>
      </w:r>
      <w:r w:rsidR="00E22B76" w:rsidRPr="00EF2BC8">
        <w:rPr>
          <w:rFonts w:ascii="Arial" w:hAnsi="Arial" w:cs="Arial"/>
          <w:b/>
          <w:bCs/>
          <w:color w:val="auto"/>
        </w:rPr>
        <w:t>2</w:t>
      </w:r>
    </w:p>
    <w:p w14:paraId="098D0D83" w14:textId="77777777" w:rsidR="00107200" w:rsidRPr="00EF2BC8" w:rsidRDefault="00107200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Roboty dodatkowe</w:t>
      </w:r>
    </w:p>
    <w:p w14:paraId="162F2616" w14:textId="5E6E61A0" w:rsidR="00107200" w:rsidRPr="00640E6F" w:rsidRDefault="00107200" w:rsidP="00640E6F">
      <w:pPr>
        <w:widowControl w:val="0"/>
        <w:spacing w:line="360" w:lineRule="auto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Jeżeli konieczność robót </w:t>
      </w:r>
      <w:bookmarkStart w:id="6" w:name="_Hlk123729162"/>
      <w:r w:rsidRPr="00EF2BC8">
        <w:rPr>
          <w:rFonts w:ascii="Arial" w:hAnsi="Arial" w:cs="Arial"/>
          <w:color w:val="auto"/>
        </w:rPr>
        <w:t>dodatkowych wynika z decyzji organów nadzoru budowlanego</w:t>
      </w:r>
      <w:r w:rsidR="006A15C6">
        <w:rPr>
          <w:rFonts w:ascii="Arial" w:hAnsi="Arial" w:cs="Arial"/>
          <w:color w:val="auto"/>
        </w:rPr>
        <w:t xml:space="preserve"> wydanych z winy Wykonawcy</w:t>
      </w:r>
      <w:r w:rsidRPr="00EF2BC8">
        <w:rPr>
          <w:rFonts w:ascii="Arial" w:hAnsi="Arial" w:cs="Arial"/>
          <w:color w:val="auto"/>
        </w:rPr>
        <w:t xml:space="preserve"> </w:t>
      </w:r>
      <w:bookmarkEnd w:id="6"/>
      <w:r w:rsidRPr="00EF2BC8">
        <w:rPr>
          <w:rFonts w:ascii="Arial" w:hAnsi="Arial" w:cs="Arial"/>
          <w:color w:val="auto"/>
        </w:rPr>
        <w:t>lub jest następstwem błędów lub zaniedbań Wykonawcy, prace takie zostaną wykonane przez Wykonawcę bez dodatkowego wynagrodzenia</w:t>
      </w:r>
    </w:p>
    <w:p w14:paraId="29D4D2A4" w14:textId="1BE4D9F7" w:rsidR="003E5626" w:rsidRPr="00EF2BC8" w:rsidRDefault="003D582E" w:rsidP="00640E6F">
      <w:pPr>
        <w:widowControl w:val="0"/>
        <w:spacing w:before="240" w:line="360" w:lineRule="auto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§ 1</w:t>
      </w:r>
      <w:r w:rsidR="00E22B76" w:rsidRPr="00EF2BC8">
        <w:rPr>
          <w:rFonts w:ascii="Arial" w:hAnsi="Arial" w:cs="Arial"/>
          <w:b/>
          <w:bCs/>
          <w:color w:val="auto"/>
        </w:rPr>
        <w:t>3</w:t>
      </w:r>
    </w:p>
    <w:p w14:paraId="64A1B458" w14:textId="77777777" w:rsidR="003E5626" w:rsidRPr="00EF2BC8" w:rsidRDefault="003D582E" w:rsidP="00640E6F">
      <w:pPr>
        <w:widowControl w:val="0"/>
        <w:spacing w:after="240" w:line="360" w:lineRule="auto"/>
        <w:rPr>
          <w:rFonts w:ascii="Arial" w:hAnsi="Arial" w:cs="Arial"/>
          <w:b/>
          <w:bCs/>
          <w:color w:val="auto"/>
        </w:rPr>
      </w:pPr>
      <w:r w:rsidRPr="00EF2BC8">
        <w:rPr>
          <w:rFonts w:ascii="Arial" w:hAnsi="Arial" w:cs="Arial"/>
          <w:b/>
          <w:bCs/>
          <w:color w:val="auto"/>
        </w:rPr>
        <w:t>Postanowienia końcowe</w:t>
      </w:r>
    </w:p>
    <w:p w14:paraId="2A907AD9" w14:textId="77777777" w:rsidR="009F7E81" w:rsidRPr="00EF2BC8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W sprawach nieuregulowanych postanowieniami Umowy zastosowanie mają przepisy Kodeksu cywilnego, jeżeli przepisy </w:t>
      </w:r>
      <w:r w:rsidR="00681B95" w:rsidRPr="00EF2BC8">
        <w:rPr>
          <w:rFonts w:ascii="Arial" w:hAnsi="Arial" w:cs="Arial"/>
          <w:color w:val="auto"/>
        </w:rPr>
        <w:t xml:space="preserve">ustawy z 11 września 2019 r. - Prawo zamówień publicznych </w:t>
      </w:r>
      <w:r w:rsidRPr="00EF2BC8">
        <w:rPr>
          <w:rFonts w:ascii="Arial" w:hAnsi="Arial" w:cs="Arial"/>
          <w:color w:val="auto"/>
        </w:rPr>
        <w:t>nie stanowią inaczej.</w:t>
      </w:r>
    </w:p>
    <w:p w14:paraId="03C5995F" w14:textId="166EA912" w:rsidR="003E5626" w:rsidRPr="00EF2BC8" w:rsidRDefault="003D582E" w:rsidP="00DF18B2">
      <w:pPr>
        <w:widowControl w:val="0"/>
        <w:numPr>
          <w:ilvl w:val="0"/>
          <w:numId w:val="16"/>
        </w:numPr>
        <w:tabs>
          <w:tab w:val="left" w:pos="0"/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Wszelkie pisma przewidziane umową uważa się za skutecznie doręczone (z</w:t>
      </w:r>
      <w:r w:rsidR="00CD0173">
        <w:rPr>
          <w:rFonts w:ascii="Arial" w:hAnsi="Arial" w:cs="Arial"/>
          <w:color w:val="auto"/>
        </w:rPr>
        <w:t> </w:t>
      </w:r>
      <w:r w:rsidRPr="00EF2BC8">
        <w:rPr>
          <w:rFonts w:ascii="Arial" w:hAnsi="Arial" w:cs="Arial"/>
          <w:color w:val="auto"/>
        </w:rPr>
        <w:t>zastrzeżeniami</w:t>
      </w:r>
      <w:r w:rsidR="00746E79" w:rsidRPr="00EF2BC8">
        <w:rPr>
          <w:rFonts w:ascii="Arial" w:hAnsi="Arial" w:cs="Arial"/>
          <w:color w:val="auto"/>
        </w:rPr>
        <w:t xml:space="preserve"> </w:t>
      </w:r>
      <w:r w:rsidRPr="00EF2BC8">
        <w:rPr>
          <w:rFonts w:ascii="Arial" w:hAnsi="Arial" w:cs="Arial"/>
          <w:color w:val="auto"/>
        </w:rPr>
        <w:t xml:space="preserve">w niej zawartymi), jeżeli zostały </w:t>
      </w:r>
      <w:bookmarkStart w:id="7" w:name="_Hlk123729506"/>
      <w:r w:rsidRPr="00EF2BC8">
        <w:rPr>
          <w:rFonts w:ascii="Arial" w:hAnsi="Arial" w:cs="Arial"/>
          <w:color w:val="auto"/>
        </w:rPr>
        <w:t xml:space="preserve">przesłane za zwrotnym potwierdzeniem przez drugą Stronę odbioru, listem poleconym za potwierdzeniem odbioru lub innego potwierdzonego doręczenia pod adres: </w:t>
      </w:r>
      <w:r w:rsidRPr="00EF2BC8">
        <w:rPr>
          <w:rFonts w:ascii="Arial" w:hAnsi="Arial" w:cs="Arial"/>
          <w:color w:val="auto"/>
          <w:u w:val="single"/>
        </w:rPr>
        <w:t>Zamawiającego lub  Wykonawcy.</w:t>
      </w:r>
    </w:p>
    <w:bookmarkEnd w:id="7"/>
    <w:p w14:paraId="4E999060" w14:textId="77777777" w:rsidR="003E5626" w:rsidRPr="00EF2BC8" w:rsidRDefault="003D582E" w:rsidP="00640E6F">
      <w:pPr>
        <w:widowControl w:val="0"/>
        <w:spacing w:line="360" w:lineRule="auto"/>
        <w:ind w:left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Każda ze Stron zobowiązuje się do powiadomienia drugiej Strony o każdorazowej zmianie swojego adresu. W przypadku braku powiadomienia o zmianie adresu doręczenie dokonane na ostatnio wskazany adres będą uważane za skuteczne.</w:t>
      </w:r>
    </w:p>
    <w:p w14:paraId="74449BEC" w14:textId="10AF2096" w:rsidR="0062555A" w:rsidRPr="00EF2BC8" w:rsidRDefault="003C5197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Strony wskazują numery kontaktowe </w:t>
      </w:r>
      <w:r w:rsidR="0062555A" w:rsidRPr="00EF2BC8">
        <w:rPr>
          <w:rFonts w:ascii="Arial" w:hAnsi="Arial" w:cs="Arial"/>
          <w:color w:val="auto"/>
        </w:rPr>
        <w:t xml:space="preserve">telefonów, adres poczty elektronicznej </w:t>
      </w:r>
      <w:r w:rsidRPr="00EF2BC8">
        <w:rPr>
          <w:rFonts w:ascii="Arial" w:hAnsi="Arial" w:cs="Arial"/>
          <w:color w:val="auto"/>
        </w:rPr>
        <w:t>oraz numer fa</w:t>
      </w:r>
      <w:r w:rsidR="0062555A" w:rsidRPr="00EF2BC8">
        <w:rPr>
          <w:rFonts w:ascii="Arial" w:hAnsi="Arial" w:cs="Arial"/>
          <w:color w:val="auto"/>
        </w:rPr>
        <w:t>x</w:t>
      </w:r>
      <w:r w:rsidRPr="00EF2BC8">
        <w:rPr>
          <w:rFonts w:ascii="Arial" w:hAnsi="Arial" w:cs="Arial"/>
          <w:color w:val="auto"/>
        </w:rPr>
        <w:t>u</w:t>
      </w:r>
      <w:r w:rsidR="0062555A" w:rsidRPr="00EF2BC8">
        <w:rPr>
          <w:rFonts w:ascii="Arial" w:hAnsi="Arial" w:cs="Arial"/>
          <w:color w:val="auto"/>
        </w:rPr>
        <w:t xml:space="preserve"> dla zapewnienia sprawnej i skutec</w:t>
      </w:r>
      <w:r w:rsidR="00597748" w:rsidRPr="00EF2BC8">
        <w:rPr>
          <w:rFonts w:ascii="Arial" w:hAnsi="Arial" w:cs="Arial"/>
          <w:color w:val="auto"/>
        </w:rPr>
        <w:t>z</w:t>
      </w:r>
      <w:r w:rsidR="0062555A" w:rsidRPr="00EF2BC8">
        <w:rPr>
          <w:rFonts w:ascii="Arial" w:hAnsi="Arial" w:cs="Arial"/>
          <w:color w:val="auto"/>
        </w:rPr>
        <w:t>nej komunikacji Wykonawcy i</w:t>
      </w:r>
      <w:r w:rsidR="00640E6F">
        <w:rPr>
          <w:rFonts w:ascii="Arial" w:hAnsi="Arial" w:cs="Arial"/>
          <w:color w:val="auto"/>
        </w:rPr>
        <w:t> </w:t>
      </w:r>
      <w:r w:rsidR="0062555A" w:rsidRPr="00EF2BC8">
        <w:rPr>
          <w:rFonts w:ascii="Arial" w:hAnsi="Arial" w:cs="Arial"/>
          <w:color w:val="auto"/>
        </w:rPr>
        <w:t>Zamawi</w:t>
      </w:r>
      <w:r w:rsidR="00597748" w:rsidRPr="00EF2BC8">
        <w:rPr>
          <w:rFonts w:ascii="Arial" w:hAnsi="Arial" w:cs="Arial"/>
          <w:color w:val="auto"/>
        </w:rPr>
        <w:t>a</w:t>
      </w:r>
      <w:r w:rsidR="0062555A" w:rsidRPr="00EF2BC8">
        <w:rPr>
          <w:rFonts w:ascii="Arial" w:hAnsi="Arial" w:cs="Arial"/>
          <w:color w:val="auto"/>
        </w:rPr>
        <w:t>jącego:</w:t>
      </w:r>
    </w:p>
    <w:p w14:paraId="071E9FE7" w14:textId="77777777" w:rsidR="00597748" w:rsidRPr="00EF2BC8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Zamawiającego: </w:t>
      </w:r>
    </w:p>
    <w:p w14:paraId="3CE91B70" w14:textId="2B7B22CF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Adres poczty elektronicznej : …………………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</w:t>
      </w:r>
      <w:r w:rsidR="009F7E81" w:rsidRPr="00EF2BC8">
        <w:rPr>
          <w:rFonts w:ascii="Arial" w:hAnsi="Arial" w:cs="Arial"/>
          <w:color w:val="auto"/>
        </w:rPr>
        <w:t>..</w:t>
      </w:r>
    </w:p>
    <w:p w14:paraId="55CE6C35" w14:textId="4A8AE064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……………………………………</w:t>
      </w:r>
      <w:r w:rsidR="00F8008F" w:rsidRPr="00EF2BC8">
        <w:rPr>
          <w:rFonts w:ascii="Arial" w:hAnsi="Arial" w:cs="Arial"/>
          <w:color w:val="auto"/>
        </w:rPr>
        <w:t>…………………………......</w:t>
      </w:r>
      <w:r w:rsidRPr="00EF2BC8">
        <w:rPr>
          <w:rFonts w:ascii="Arial" w:hAnsi="Arial" w:cs="Arial"/>
          <w:color w:val="auto"/>
        </w:rPr>
        <w:t>….</w:t>
      </w:r>
    </w:p>
    <w:p w14:paraId="6B1A02E5" w14:textId="470442C6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lastRenderedPageBreak/>
        <w:t>Numery telefonów kontaktowych: ……………………………………………….</w:t>
      </w:r>
    </w:p>
    <w:p w14:paraId="5FEDFCA2" w14:textId="77777777" w:rsidR="00597748" w:rsidRPr="00EF2BC8" w:rsidRDefault="00597748" w:rsidP="00DF18B2">
      <w:pPr>
        <w:widowControl w:val="0"/>
        <w:numPr>
          <w:ilvl w:val="0"/>
          <w:numId w:val="17"/>
        </w:numPr>
        <w:tabs>
          <w:tab w:val="left" w:pos="567"/>
        </w:tabs>
        <w:spacing w:line="360" w:lineRule="auto"/>
        <w:ind w:left="567" w:hanging="283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ze strony Wykonawcy: </w:t>
      </w:r>
    </w:p>
    <w:p w14:paraId="4801ACFD" w14:textId="25023B3D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Adr</w:t>
      </w:r>
      <w:r w:rsidR="006B10F7" w:rsidRPr="00EF2BC8">
        <w:rPr>
          <w:rFonts w:ascii="Arial" w:hAnsi="Arial" w:cs="Arial"/>
          <w:color w:val="auto"/>
        </w:rPr>
        <w:t>e</w:t>
      </w:r>
      <w:r w:rsidRPr="00EF2BC8">
        <w:rPr>
          <w:rFonts w:ascii="Arial" w:hAnsi="Arial" w:cs="Arial"/>
          <w:color w:val="auto"/>
        </w:rPr>
        <w:t>s poczty elektronicznej: …………</w:t>
      </w:r>
      <w:r w:rsidR="00F8008F" w:rsidRPr="00EF2BC8">
        <w:rPr>
          <w:rFonts w:ascii="Arial" w:hAnsi="Arial" w:cs="Arial"/>
          <w:color w:val="auto"/>
        </w:rPr>
        <w:t>…………………………..</w:t>
      </w:r>
      <w:r w:rsidRPr="00EF2BC8">
        <w:rPr>
          <w:rFonts w:ascii="Arial" w:hAnsi="Arial" w:cs="Arial"/>
          <w:color w:val="auto"/>
        </w:rPr>
        <w:t>……………</w:t>
      </w:r>
    </w:p>
    <w:p w14:paraId="03565376" w14:textId="5A209CBE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 faxu: ………………………</w:t>
      </w:r>
      <w:r w:rsidR="00F8008F" w:rsidRPr="00EF2BC8">
        <w:rPr>
          <w:rFonts w:ascii="Arial" w:hAnsi="Arial" w:cs="Arial"/>
          <w:color w:val="auto"/>
        </w:rPr>
        <w:t>……………………………</w:t>
      </w:r>
      <w:r w:rsidRPr="00EF2BC8">
        <w:rPr>
          <w:rFonts w:ascii="Arial" w:hAnsi="Arial" w:cs="Arial"/>
          <w:color w:val="auto"/>
        </w:rPr>
        <w:t>………………</w:t>
      </w:r>
      <w:r w:rsidR="009A7B17" w:rsidRPr="00EF2BC8">
        <w:rPr>
          <w:rFonts w:ascii="Arial" w:hAnsi="Arial" w:cs="Arial"/>
          <w:color w:val="auto"/>
        </w:rPr>
        <w:t>...</w:t>
      </w:r>
    </w:p>
    <w:p w14:paraId="21CC7869" w14:textId="6681EF9D" w:rsidR="00597748" w:rsidRPr="00EF2BC8" w:rsidRDefault="00597748" w:rsidP="00640E6F">
      <w:pPr>
        <w:widowControl w:val="0"/>
        <w:tabs>
          <w:tab w:val="left" w:pos="360"/>
        </w:tabs>
        <w:spacing w:line="360" w:lineRule="auto"/>
        <w:ind w:left="567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Numery telefonów kontakt</w:t>
      </w:r>
      <w:r w:rsidR="00F8008F" w:rsidRPr="00EF2BC8">
        <w:rPr>
          <w:rFonts w:ascii="Arial" w:hAnsi="Arial" w:cs="Arial"/>
          <w:color w:val="auto"/>
        </w:rPr>
        <w:t>owych : …………………………………………………</w:t>
      </w:r>
    </w:p>
    <w:p w14:paraId="3C3423DE" w14:textId="77777777" w:rsidR="003E5626" w:rsidRPr="00EF2BC8" w:rsidRDefault="00426283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Integralną część umowy stanowią z</w:t>
      </w:r>
      <w:r w:rsidR="003D582E" w:rsidRPr="00EF2BC8">
        <w:rPr>
          <w:rFonts w:ascii="Arial" w:hAnsi="Arial" w:cs="Arial"/>
          <w:color w:val="auto"/>
        </w:rPr>
        <w:t>ałączniki</w:t>
      </w:r>
      <w:r w:rsidRPr="00EF2BC8">
        <w:rPr>
          <w:rFonts w:ascii="Arial" w:hAnsi="Arial" w:cs="Arial"/>
          <w:color w:val="auto"/>
        </w:rPr>
        <w:t>:</w:t>
      </w:r>
      <w:r w:rsidR="003D582E" w:rsidRPr="00EF2BC8">
        <w:rPr>
          <w:rFonts w:ascii="Arial" w:hAnsi="Arial" w:cs="Arial"/>
          <w:color w:val="auto"/>
        </w:rPr>
        <w:t xml:space="preserve"> </w:t>
      </w:r>
      <w:r w:rsidR="003D582E" w:rsidRPr="00EF2BC8">
        <w:rPr>
          <w:rFonts w:ascii="Arial" w:hAnsi="Arial" w:cs="Arial"/>
          <w:color w:val="auto"/>
        </w:rPr>
        <w:tab/>
      </w:r>
    </w:p>
    <w:p w14:paraId="3750DFAE" w14:textId="77777777" w:rsidR="003E5626" w:rsidRPr="00EF2BC8" w:rsidRDefault="00E60DE1" w:rsidP="00640E6F">
      <w:pPr>
        <w:numPr>
          <w:ilvl w:val="0"/>
          <w:numId w:val="1"/>
        </w:numPr>
        <w:tabs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o</w:t>
      </w:r>
      <w:r w:rsidR="00B629A2" w:rsidRPr="00EF2BC8">
        <w:rPr>
          <w:rFonts w:ascii="Arial" w:hAnsi="Arial" w:cs="Arial"/>
          <w:color w:val="auto"/>
        </w:rPr>
        <w:t>ferta Wykonawcy,</w:t>
      </w:r>
    </w:p>
    <w:p w14:paraId="34A1DC7F" w14:textId="77777777" w:rsidR="003E5626" w:rsidRPr="00EF2BC8" w:rsidRDefault="00C25780" w:rsidP="00640E6F">
      <w:pPr>
        <w:numPr>
          <w:ilvl w:val="0"/>
          <w:numId w:val="1"/>
        </w:numPr>
        <w:tabs>
          <w:tab w:val="left" w:pos="0"/>
          <w:tab w:val="left" w:pos="567"/>
        </w:tabs>
        <w:spacing w:line="360" w:lineRule="auto"/>
        <w:ind w:left="720" w:hanging="436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>S</w:t>
      </w:r>
      <w:r w:rsidR="00580F9A" w:rsidRPr="00EF2BC8">
        <w:rPr>
          <w:rFonts w:ascii="Arial" w:hAnsi="Arial" w:cs="Arial"/>
          <w:color w:val="auto"/>
        </w:rPr>
        <w:t>WZ wraz z załącznikami.</w:t>
      </w:r>
    </w:p>
    <w:p w14:paraId="64BF963F" w14:textId="6E394D52" w:rsidR="004A093F" w:rsidRPr="00EF2BC8" w:rsidRDefault="008E2A89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4E27C0">
        <w:rPr>
          <w:rFonts w:ascii="Arial" w:hAnsi="Arial" w:cs="Arial"/>
          <w:color w:val="auto"/>
        </w:rPr>
        <w:t>Strony deklarują, iż w razie powstania jakiegokolwiek sporu wynikającego z</w:t>
      </w:r>
      <w:r>
        <w:rPr>
          <w:rFonts w:ascii="Arial" w:hAnsi="Arial" w:cs="Arial"/>
          <w:color w:val="auto"/>
        </w:rPr>
        <w:t> </w:t>
      </w:r>
      <w:r w:rsidRPr="004E27C0">
        <w:rPr>
          <w:rFonts w:ascii="Arial" w:hAnsi="Arial" w:cs="Arial"/>
          <w:color w:val="auto"/>
        </w:rPr>
        <w:t>interpretacji lub wykonania umowy, podejmą rokowania w celu polubownego rozstrzygnięcia takiego sporu. Jeżeli rokowania, o których mowa powyżej nie doprowadzą do polubownego rozwiązania sporu w terminie 7 dni od pisemnego wezwania do wszczęcia rokowań, spór taki Strony poddają rozstrzygnięciu przez sąd właściwy dla Zamawiająceg</w:t>
      </w:r>
      <w:r>
        <w:rPr>
          <w:rFonts w:ascii="Arial" w:hAnsi="Arial" w:cs="Arial"/>
          <w:color w:val="auto"/>
        </w:rPr>
        <w:t>o.</w:t>
      </w:r>
    </w:p>
    <w:p w14:paraId="241CAA9F" w14:textId="77777777" w:rsidR="00A907F3" w:rsidRPr="00EF2BC8" w:rsidRDefault="003D582E" w:rsidP="00DF18B2">
      <w:pPr>
        <w:widowControl w:val="0"/>
        <w:numPr>
          <w:ilvl w:val="0"/>
          <w:numId w:val="16"/>
        </w:numPr>
        <w:tabs>
          <w:tab w:val="left" w:pos="284"/>
        </w:tabs>
        <w:spacing w:line="360" w:lineRule="auto"/>
        <w:ind w:left="284" w:hanging="284"/>
        <w:jc w:val="left"/>
        <w:rPr>
          <w:rFonts w:ascii="Arial" w:hAnsi="Arial" w:cs="Arial"/>
          <w:color w:val="auto"/>
        </w:rPr>
      </w:pPr>
      <w:r w:rsidRPr="00EF2BC8">
        <w:rPr>
          <w:rFonts w:ascii="Arial" w:hAnsi="Arial" w:cs="Arial"/>
          <w:color w:val="auto"/>
        </w:rPr>
        <w:t xml:space="preserve">Niniejszą umowę sporządzono w dwóch jednobrzmiących egzemplarzach, jeden </w:t>
      </w:r>
      <w:r w:rsidR="00FD4A92" w:rsidRPr="00EF2BC8">
        <w:rPr>
          <w:rFonts w:ascii="Arial" w:hAnsi="Arial" w:cs="Arial"/>
          <w:color w:val="auto"/>
        </w:rPr>
        <w:t xml:space="preserve">egzemplarz </w:t>
      </w:r>
      <w:r w:rsidRPr="00EF2BC8">
        <w:rPr>
          <w:rFonts w:ascii="Arial" w:hAnsi="Arial" w:cs="Arial"/>
          <w:color w:val="auto"/>
        </w:rPr>
        <w:t>dla Wykonawcy, jed</w:t>
      </w:r>
      <w:r w:rsidR="00A61266" w:rsidRPr="00EF2BC8">
        <w:rPr>
          <w:rFonts w:ascii="Arial" w:hAnsi="Arial" w:cs="Arial"/>
          <w:color w:val="auto"/>
        </w:rPr>
        <w:t>en egzemplarz dla Zamawiającego.</w:t>
      </w:r>
    </w:p>
    <w:p w14:paraId="7ACA4EEE" w14:textId="77777777" w:rsidR="00A907F3" w:rsidRPr="00EF2BC8" w:rsidRDefault="00A907F3" w:rsidP="00F8008F">
      <w:pPr>
        <w:spacing w:line="360" w:lineRule="auto"/>
        <w:rPr>
          <w:rFonts w:ascii="Arial" w:hAnsi="Arial" w:cs="Arial"/>
          <w:b/>
          <w:color w:val="auto"/>
        </w:rPr>
      </w:pPr>
    </w:p>
    <w:p w14:paraId="3E42F101" w14:textId="77777777" w:rsidR="003E5626" w:rsidRPr="00EF2BC8" w:rsidRDefault="00432434" w:rsidP="00F8008F">
      <w:pPr>
        <w:spacing w:line="360" w:lineRule="auto"/>
        <w:rPr>
          <w:rFonts w:ascii="Arial" w:hAnsi="Arial" w:cs="Arial"/>
          <w:b/>
          <w:color w:val="auto"/>
        </w:rPr>
      </w:pPr>
      <w:r w:rsidRPr="00EF2BC8">
        <w:rPr>
          <w:rFonts w:ascii="Arial" w:hAnsi="Arial" w:cs="Arial"/>
          <w:b/>
          <w:color w:val="auto"/>
        </w:rPr>
        <w:t>ZAMAWIAJĄCY</w:t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</w:r>
      <w:r w:rsidRPr="00EF2BC8">
        <w:rPr>
          <w:rFonts w:ascii="Arial" w:hAnsi="Arial" w:cs="Arial"/>
          <w:b/>
          <w:color w:val="auto"/>
        </w:rPr>
        <w:tab/>
        <w:t xml:space="preserve">   </w:t>
      </w:r>
      <w:r w:rsidR="003D582E" w:rsidRPr="00EF2BC8">
        <w:rPr>
          <w:rFonts w:ascii="Arial" w:hAnsi="Arial" w:cs="Arial"/>
          <w:b/>
          <w:color w:val="auto"/>
        </w:rPr>
        <w:tab/>
        <w:t>WYKONAWCA</w:t>
      </w:r>
    </w:p>
    <w:sectPr w:rsidR="003E5626" w:rsidRPr="00EF2BC8" w:rsidSect="00C2578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843" w:right="1325" w:bottom="1560" w:left="1418" w:header="568" w:footer="709" w:gutter="0"/>
      <w:cols w:space="708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9D1A3" w14:textId="77777777" w:rsidR="00763300" w:rsidRDefault="00763300">
      <w:r>
        <w:separator/>
      </w:r>
    </w:p>
  </w:endnote>
  <w:endnote w:type="continuationSeparator" w:id="0">
    <w:p w14:paraId="38307071" w14:textId="77777777" w:rsidR="00763300" w:rsidRDefault="0076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2152A" w14:textId="77777777" w:rsidR="00E41229" w:rsidRDefault="00E4122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8AAF7" w14:textId="0D288048" w:rsidR="00B1256A" w:rsidRPr="001477A2" w:rsidRDefault="00B1256A" w:rsidP="00B1256A">
    <w:pPr>
      <w:tabs>
        <w:tab w:val="center" w:pos="3402"/>
        <w:tab w:val="right" w:pos="9072"/>
      </w:tabs>
      <w:jc w:val="both"/>
      <w:rPr>
        <w:color w:val="262626" w:themeColor="text1" w:themeTint="D9"/>
      </w:rPr>
    </w:pPr>
    <w:bookmarkStart w:id="12" w:name="_Hlk112365034"/>
    <w:bookmarkStart w:id="13" w:name="_Hlk112365033"/>
    <w:bookmarkStart w:id="14" w:name="_Hlk112363067"/>
    <w:bookmarkStart w:id="15" w:name="_Hlk112363066"/>
    <w:bookmarkStart w:id="16" w:name="_Hlk124319406"/>
    <w:r w:rsidRPr="001477A2">
      <w:rPr>
        <w:noProof/>
        <w:color w:val="000000"/>
        <w:lang w:eastAsia="pl-PL"/>
      </w:rPr>
      <w:drawing>
        <wp:anchor distT="0" distB="0" distL="114300" distR="114300" simplePos="0" relativeHeight="251659264" behindDoc="0" locked="0" layoutInCell="1" allowOverlap="1" wp14:anchorId="55638B1D" wp14:editId="66DCB904">
          <wp:simplePos x="0" y="0"/>
          <wp:positionH relativeFrom="column">
            <wp:posOffset>4744217</wp:posOffset>
          </wp:positionH>
          <wp:positionV relativeFrom="paragraph">
            <wp:posOffset>197485</wp:posOffset>
          </wp:positionV>
          <wp:extent cx="882650" cy="532765"/>
          <wp:effectExtent l="0" t="0" r="0" b="635"/>
          <wp:wrapSquare wrapText="bothSides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532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2"/>
    <w:bookmarkEnd w:id="13"/>
    <w:bookmarkEnd w:id="14"/>
    <w:bookmarkEnd w:id="15"/>
    <w:r>
      <w:rPr>
        <w:noProof/>
        <w:lang w:eastAsia="pl-PL"/>
      </w:rPr>
      <w:drawing>
        <wp:inline distT="0" distB="0" distL="0" distR="0" wp14:anchorId="0561E37C" wp14:editId="1760ADFE">
          <wp:extent cx="1706400" cy="903600"/>
          <wp:effectExtent l="0" t="0" r="8255" b="0"/>
          <wp:docPr id="7" name="Obraz 7" descr="Logo Państwowego Funduszu Rehabilitacji Osób Niepełnosprawnych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400" cy="903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bookmarkEnd w:id="16"/>
  <w:p w14:paraId="3A1FD89B" w14:textId="77777777" w:rsidR="003E5626" w:rsidRDefault="00F2175E">
    <w:pPr>
      <w:pStyle w:val="Stopka"/>
      <w:jc w:val="right"/>
    </w:pPr>
    <w:r>
      <w:fldChar w:fldCharType="begin"/>
    </w:r>
    <w:r w:rsidR="003D582E">
      <w:instrText>PAGE</w:instrText>
    </w:r>
    <w:r>
      <w:fldChar w:fldCharType="separate"/>
    </w:r>
    <w:r w:rsidR="004D79E5">
      <w:rPr>
        <w:noProof/>
      </w:rPr>
      <w:t>17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6DEC2" w14:textId="77777777" w:rsidR="00E41229" w:rsidRDefault="00E4122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031D36" w14:textId="77777777" w:rsidR="00763300" w:rsidRDefault="00763300">
      <w:bookmarkStart w:id="0" w:name="_Hlk124317707"/>
      <w:bookmarkEnd w:id="0"/>
      <w:r>
        <w:separator/>
      </w:r>
    </w:p>
  </w:footnote>
  <w:footnote w:type="continuationSeparator" w:id="0">
    <w:p w14:paraId="41C7BBC0" w14:textId="77777777" w:rsidR="00763300" w:rsidRDefault="007633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1EE63" w14:textId="77777777" w:rsidR="00E41229" w:rsidRDefault="00E4122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375A7B" w14:textId="77777777" w:rsidR="00B1256A" w:rsidRPr="00B868F5" w:rsidRDefault="00B1256A" w:rsidP="00B1256A">
    <w:pPr>
      <w:spacing w:after="120" w:line="264" w:lineRule="auto"/>
      <w:rPr>
        <w:rFonts w:eastAsia="MS Mincho" w:cs="Arial"/>
        <w:sz w:val="20"/>
        <w:szCs w:val="20"/>
      </w:rPr>
    </w:pPr>
    <w:bookmarkStart w:id="8" w:name="_Hlk124319097"/>
    <w:bookmarkStart w:id="9" w:name="_Hlk124319098"/>
    <w:bookmarkStart w:id="10" w:name="_Hlk124319169"/>
    <w:bookmarkStart w:id="11" w:name="_Hlk124319170"/>
    <w:r w:rsidRPr="00B868F5">
      <w:rPr>
        <w:rFonts w:eastAsia="MS Mincho" w:cs="Arial"/>
        <w:noProof/>
        <w:sz w:val="20"/>
        <w:szCs w:val="20"/>
        <w:lang w:eastAsia="pl-PL"/>
      </w:rPr>
      <w:drawing>
        <wp:inline distT="0" distB="0" distL="0" distR="0" wp14:anchorId="434C55E5" wp14:editId="62880A01">
          <wp:extent cx="5684635" cy="723569"/>
          <wp:effectExtent l="0" t="0" r="0" b="635"/>
          <wp:docPr id="5" name="Obraz 5" descr="Logotyp Funduszy Europejskich, flaga Polski, flaga Unii Europejskiej i napis Unia Europejska i Europejski Fundusz Społeczny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Obraz 23" descr="logo Funduszu z napisem Fundusze Europejskie- Wiedza Edukacja Rozwój, logo Polski z napisem Rzeczpospolita Polska, Flaga UE - napis Unia Europejska, Europejski Fundusz Społeczny&#10;" title="logotypy funduszy europejskich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216" cy="72975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42F2A59F" w14:textId="38914C3B" w:rsidR="00A35671" w:rsidRPr="00B1256A" w:rsidRDefault="00B1256A" w:rsidP="00B1256A">
    <w:pPr>
      <w:pBdr>
        <w:bottom w:val="single" w:sz="6" w:space="1" w:color="auto"/>
      </w:pBdr>
      <w:tabs>
        <w:tab w:val="center" w:pos="4536"/>
        <w:tab w:val="right" w:pos="9072"/>
      </w:tabs>
      <w:spacing w:before="120" w:after="240"/>
      <w:rPr>
        <w:rFonts w:eastAsia="MS Mincho" w:cs="Calibri"/>
        <w:bCs/>
        <w:iCs/>
        <w:sz w:val="28"/>
        <w:szCs w:val="28"/>
        <w:lang w:eastAsia="pl-PL"/>
      </w:rPr>
    </w:pPr>
    <w:r w:rsidRPr="000F4CA6">
      <w:rPr>
        <w:rFonts w:eastAsia="MS Mincho" w:cs="Calibri"/>
        <w:bCs/>
        <w:iCs/>
        <w:sz w:val="28"/>
        <w:szCs w:val="28"/>
        <w:lang w:eastAsia="pl-PL"/>
      </w:rPr>
      <w:t>Dostępny samorząd – granty</w:t>
    </w:r>
    <w:bookmarkEnd w:id="8"/>
    <w:bookmarkEnd w:id="9"/>
    <w:bookmarkEnd w:id="10"/>
    <w:bookmarkEnd w:id="1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6622" w14:textId="77777777" w:rsidR="00E41229" w:rsidRDefault="00E4122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4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012024"/>
    <w:multiLevelType w:val="hybridMultilevel"/>
    <w:tmpl w:val="9B241AEC"/>
    <w:lvl w:ilvl="0" w:tplc="04090017">
      <w:start w:val="1"/>
      <w:numFmt w:val="lowerLetter"/>
      <w:lvlText w:val="%1)"/>
      <w:lvlJc w:val="left"/>
      <w:pPr>
        <w:ind w:left="1125" w:hanging="360"/>
      </w:p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09937441"/>
    <w:multiLevelType w:val="hybridMultilevel"/>
    <w:tmpl w:val="860AD5B6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CF6910"/>
    <w:multiLevelType w:val="hybridMultilevel"/>
    <w:tmpl w:val="CBC8648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8D97781"/>
    <w:multiLevelType w:val="hybridMultilevel"/>
    <w:tmpl w:val="A476C39E"/>
    <w:lvl w:ilvl="0" w:tplc="0274942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D3250B3"/>
    <w:multiLevelType w:val="multilevel"/>
    <w:tmpl w:val="4F8C1A46"/>
    <w:lvl w:ilvl="0">
      <w:start w:val="1"/>
      <w:numFmt w:val="decimal"/>
      <w:suff w:val="space"/>
      <w:lvlText w:val="%1)"/>
      <w:lvlJc w:val="left"/>
      <w:pPr>
        <w:ind w:left="928" w:hanging="360"/>
      </w:pPr>
      <w:rPr>
        <w:rFonts w:ascii="Arial" w:hAnsi="Arial" w:cs="Arial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266B15C8"/>
    <w:multiLevelType w:val="hybridMultilevel"/>
    <w:tmpl w:val="989E918E"/>
    <w:lvl w:ilvl="0" w:tplc="04090011">
      <w:start w:val="1"/>
      <w:numFmt w:val="decimal"/>
      <w:lvlText w:val="%1)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 w15:restartNumberingAfterBreak="0">
    <w:nsid w:val="2B5E6339"/>
    <w:multiLevelType w:val="hybridMultilevel"/>
    <w:tmpl w:val="7E84212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750F3F"/>
    <w:multiLevelType w:val="multilevel"/>
    <w:tmpl w:val="8CEEEEAC"/>
    <w:lvl w:ilvl="0">
      <w:start w:val="1"/>
      <w:numFmt w:val="decimal"/>
      <w:lvlText w:val="%1) "/>
      <w:lvlJc w:val="left"/>
      <w:pPr>
        <w:ind w:left="283" w:hanging="283"/>
      </w:pPr>
      <w:rPr>
        <w:rFonts w:ascii="Arial" w:hAnsi="Arial" w:cs="Arial" w:hint="default"/>
        <w:b/>
        <w:i w:val="0"/>
        <w:strike w:val="0"/>
        <w:dstrike w:val="0"/>
        <w:sz w:val="20"/>
        <w:szCs w:val="20"/>
        <w:u w:val="none"/>
        <w:effect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2FE22AD5"/>
    <w:multiLevelType w:val="hybridMultilevel"/>
    <w:tmpl w:val="1EFABF36"/>
    <w:lvl w:ilvl="0" w:tplc="11B229DC">
      <w:start w:val="1"/>
      <w:numFmt w:val="lowerLetter"/>
      <w:suff w:val="space"/>
      <w:lvlText w:val="%1)"/>
      <w:lvlJc w:val="left"/>
      <w:pPr>
        <w:ind w:left="1571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5924E38"/>
    <w:multiLevelType w:val="hybridMultilevel"/>
    <w:tmpl w:val="E710156A"/>
    <w:lvl w:ilvl="0" w:tplc="CB9E067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794F05"/>
    <w:multiLevelType w:val="hybridMultilevel"/>
    <w:tmpl w:val="70085C5E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8654ADD"/>
    <w:multiLevelType w:val="hybridMultilevel"/>
    <w:tmpl w:val="ACC6D320"/>
    <w:lvl w:ilvl="0" w:tplc="2A8A4AA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483F1E"/>
    <w:multiLevelType w:val="hybridMultilevel"/>
    <w:tmpl w:val="5BC63D98"/>
    <w:lvl w:ilvl="0" w:tplc="4D54FDB4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8A1119"/>
    <w:multiLevelType w:val="hybridMultilevel"/>
    <w:tmpl w:val="3626E198"/>
    <w:lvl w:ilvl="0" w:tplc="46FCA47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75BBD"/>
    <w:multiLevelType w:val="hybridMultilevel"/>
    <w:tmpl w:val="8A94F370"/>
    <w:lvl w:ilvl="0" w:tplc="534606C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E3981"/>
    <w:multiLevelType w:val="hybridMultilevel"/>
    <w:tmpl w:val="0152FE9C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750E74"/>
    <w:multiLevelType w:val="hybridMultilevel"/>
    <w:tmpl w:val="414422E6"/>
    <w:lvl w:ilvl="0" w:tplc="FA3677DC">
      <w:start w:val="14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F65942"/>
    <w:multiLevelType w:val="multilevel"/>
    <w:tmpl w:val="65F86C74"/>
    <w:lvl w:ilvl="0">
      <w:start w:val="1"/>
      <w:numFmt w:val="decimal"/>
      <w:lvlText w:val="%1)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300378"/>
    <w:multiLevelType w:val="hybridMultilevel"/>
    <w:tmpl w:val="FF84FE0E"/>
    <w:lvl w:ilvl="0" w:tplc="008E96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78747286">
      <w:start w:val="1"/>
      <w:numFmt w:val="decimal"/>
      <w:lvlText w:val="%4."/>
      <w:lvlJc w:val="left"/>
      <w:pPr>
        <w:ind w:left="2880" w:hanging="360"/>
      </w:pPr>
      <w:rPr>
        <w:b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346F67"/>
    <w:multiLevelType w:val="hybridMultilevel"/>
    <w:tmpl w:val="742891CE"/>
    <w:lvl w:ilvl="0" w:tplc="0A40909E">
      <w:start w:val="1"/>
      <w:numFmt w:val="decimal"/>
      <w:suff w:val="space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C6457CD"/>
    <w:multiLevelType w:val="hybridMultilevel"/>
    <w:tmpl w:val="2CB2231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3C4C1E"/>
    <w:multiLevelType w:val="hybridMultilevel"/>
    <w:tmpl w:val="A64E7A6A"/>
    <w:lvl w:ilvl="0" w:tplc="D1D80038">
      <w:start w:val="13"/>
      <w:numFmt w:val="decimal"/>
      <w:suff w:val="space"/>
      <w:lvlText w:val="%1)"/>
      <w:lvlJc w:val="left"/>
      <w:pPr>
        <w:ind w:left="1571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E1375D"/>
    <w:multiLevelType w:val="hybridMultilevel"/>
    <w:tmpl w:val="77C64738"/>
    <w:lvl w:ilvl="0" w:tplc="0212B5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947758"/>
    <w:multiLevelType w:val="hybridMultilevel"/>
    <w:tmpl w:val="5D1EC158"/>
    <w:lvl w:ilvl="0" w:tplc="04090017">
      <w:start w:val="1"/>
      <w:numFmt w:val="lowerLetter"/>
      <w:lvlText w:val="%1)"/>
      <w:lvlJc w:val="left"/>
      <w:pPr>
        <w:ind w:left="1710" w:hanging="360"/>
      </w:p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25" w15:restartNumberingAfterBreak="0">
    <w:nsid w:val="56DF6C7F"/>
    <w:multiLevelType w:val="hybridMultilevel"/>
    <w:tmpl w:val="651699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6279FE"/>
    <w:multiLevelType w:val="multilevel"/>
    <w:tmpl w:val="E6303FFC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F62886"/>
    <w:multiLevelType w:val="hybridMultilevel"/>
    <w:tmpl w:val="B652F102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0111168"/>
    <w:multiLevelType w:val="hybridMultilevel"/>
    <w:tmpl w:val="A7588900"/>
    <w:lvl w:ilvl="0" w:tplc="38B038B4">
      <w:start w:val="1"/>
      <w:numFmt w:val="decimal"/>
      <w:lvlText w:val="%1)"/>
      <w:lvlJc w:val="left"/>
      <w:pPr>
        <w:ind w:left="108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1EF1D57"/>
    <w:multiLevelType w:val="hybridMultilevel"/>
    <w:tmpl w:val="29D4F930"/>
    <w:lvl w:ilvl="0" w:tplc="32E85A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3079A6"/>
    <w:multiLevelType w:val="hybridMultilevel"/>
    <w:tmpl w:val="3428317A"/>
    <w:lvl w:ilvl="0" w:tplc="0212B56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28F31B0"/>
    <w:multiLevelType w:val="hybridMultilevel"/>
    <w:tmpl w:val="0206F446"/>
    <w:lvl w:ilvl="0" w:tplc="AB489C8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4594249">
    <w:abstractNumId w:val="8"/>
  </w:num>
  <w:num w:numId="2" w16cid:durableId="71398177">
    <w:abstractNumId w:val="18"/>
  </w:num>
  <w:num w:numId="3" w16cid:durableId="616522905">
    <w:abstractNumId w:val="5"/>
  </w:num>
  <w:num w:numId="4" w16cid:durableId="16198726">
    <w:abstractNumId w:val="26"/>
  </w:num>
  <w:num w:numId="5" w16cid:durableId="1231963590">
    <w:abstractNumId w:val="19"/>
  </w:num>
  <w:num w:numId="6" w16cid:durableId="152529508">
    <w:abstractNumId w:val="4"/>
  </w:num>
  <w:num w:numId="7" w16cid:durableId="661740331">
    <w:abstractNumId w:val="20"/>
  </w:num>
  <w:num w:numId="8" w16cid:durableId="1677685333">
    <w:abstractNumId w:val="14"/>
  </w:num>
  <w:num w:numId="9" w16cid:durableId="1141576806">
    <w:abstractNumId w:val="31"/>
  </w:num>
  <w:num w:numId="10" w16cid:durableId="1846819592">
    <w:abstractNumId w:val="10"/>
  </w:num>
  <w:num w:numId="11" w16cid:durableId="1325477771">
    <w:abstractNumId w:val="15"/>
  </w:num>
  <w:num w:numId="12" w16cid:durableId="1191067527">
    <w:abstractNumId w:val="13"/>
  </w:num>
  <w:num w:numId="13" w16cid:durableId="1110662615">
    <w:abstractNumId w:val="12"/>
  </w:num>
  <w:num w:numId="14" w16cid:durableId="1749158428">
    <w:abstractNumId w:val="30"/>
  </w:num>
  <w:num w:numId="15" w16cid:durableId="1024481026">
    <w:abstractNumId w:val="28"/>
  </w:num>
  <w:num w:numId="16" w16cid:durableId="768937656">
    <w:abstractNumId w:val="29"/>
  </w:num>
  <w:num w:numId="17" w16cid:durableId="1524856174">
    <w:abstractNumId w:val="23"/>
  </w:num>
  <w:num w:numId="18" w16cid:durableId="1047729200">
    <w:abstractNumId w:val="9"/>
  </w:num>
  <w:num w:numId="19" w16cid:durableId="243879915">
    <w:abstractNumId w:val="27"/>
  </w:num>
  <w:num w:numId="20" w16cid:durableId="188643499">
    <w:abstractNumId w:val="17"/>
  </w:num>
  <w:num w:numId="21" w16cid:durableId="33847559">
    <w:abstractNumId w:val="7"/>
  </w:num>
  <w:num w:numId="22" w16cid:durableId="1348365103">
    <w:abstractNumId w:val="11"/>
  </w:num>
  <w:num w:numId="23" w16cid:durableId="2114129565">
    <w:abstractNumId w:val="25"/>
  </w:num>
  <w:num w:numId="24" w16cid:durableId="1168324220">
    <w:abstractNumId w:val="1"/>
  </w:num>
  <w:num w:numId="25" w16cid:durableId="1103650996">
    <w:abstractNumId w:val="6"/>
  </w:num>
  <w:num w:numId="26" w16cid:durableId="859010865">
    <w:abstractNumId w:val="24"/>
  </w:num>
  <w:num w:numId="27" w16cid:durableId="1445152447">
    <w:abstractNumId w:val="21"/>
  </w:num>
  <w:num w:numId="28" w16cid:durableId="724645064">
    <w:abstractNumId w:val="2"/>
  </w:num>
  <w:num w:numId="29" w16cid:durableId="795488307">
    <w:abstractNumId w:val="16"/>
  </w:num>
  <w:num w:numId="30" w16cid:durableId="719789995">
    <w:abstractNumId w:val="3"/>
  </w:num>
  <w:num w:numId="31" w16cid:durableId="1671760407">
    <w:abstractNumId w:val="2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626"/>
    <w:rsid w:val="00000DE9"/>
    <w:rsid w:val="000032D6"/>
    <w:rsid w:val="00011CAB"/>
    <w:rsid w:val="00011D4C"/>
    <w:rsid w:val="00012B83"/>
    <w:rsid w:val="000142CF"/>
    <w:rsid w:val="000147BA"/>
    <w:rsid w:val="00014851"/>
    <w:rsid w:val="00014AC4"/>
    <w:rsid w:val="000224F1"/>
    <w:rsid w:val="000234C6"/>
    <w:rsid w:val="00023C20"/>
    <w:rsid w:val="00027CBA"/>
    <w:rsid w:val="00035694"/>
    <w:rsid w:val="000404A0"/>
    <w:rsid w:val="0004255F"/>
    <w:rsid w:val="00046ECF"/>
    <w:rsid w:val="000470A8"/>
    <w:rsid w:val="000471B3"/>
    <w:rsid w:val="00052872"/>
    <w:rsid w:val="0005289D"/>
    <w:rsid w:val="00053D36"/>
    <w:rsid w:val="00063DAA"/>
    <w:rsid w:val="00065023"/>
    <w:rsid w:val="0006769C"/>
    <w:rsid w:val="00073245"/>
    <w:rsid w:val="00077E13"/>
    <w:rsid w:val="00081F49"/>
    <w:rsid w:val="00081FDB"/>
    <w:rsid w:val="00083FBB"/>
    <w:rsid w:val="00084B71"/>
    <w:rsid w:val="000867E9"/>
    <w:rsid w:val="00091787"/>
    <w:rsid w:val="00096AD2"/>
    <w:rsid w:val="000A19BD"/>
    <w:rsid w:val="000A1FA0"/>
    <w:rsid w:val="000A5057"/>
    <w:rsid w:val="000A6020"/>
    <w:rsid w:val="000A6779"/>
    <w:rsid w:val="000B1C10"/>
    <w:rsid w:val="000B697C"/>
    <w:rsid w:val="000B6A3A"/>
    <w:rsid w:val="000B6BA0"/>
    <w:rsid w:val="000C1E5B"/>
    <w:rsid w:val="000C486C"/>
    <w:rsid w:val="000D207A"/>
    <w:rsid w:val="000D41BF"/>
    <w:rsid w:val="000D7175"/>
    <w:rsid w:val="000D742E"/>
    <w:rsid w:val="000E4E36"/>
    <w:rsid w:val="000E6543"/>
    <w:rsid w:val="000F049E"/>
    <w:rsid w:val="001060C0"/>
    <w:rsid w:val="00107200"/>
    <w:rsid w:val="001102A9"/>
    <w:rsid w:val="00112D56"/>
    <w:rsid w:val="001226A6"/>
    <w:rsid w:val="00123B51"/>
    <w:rsid w:val="00127B66"/>
    <w:rsid w:val="001329C2"/>
    <w:rsid w:val="00132A5E"/>
    <w:rsid w:val="00133C27"/>
    <w:rsid w:val="0013414E"/>
    <w:rsid w:val="00135190"/>
    <w:rsid w:val="001366A4"/>
    <w:rsid w:val="001417C3"/>
    <w:rsid w:val="0014275B"/>
    <w:rsid w:val="00145B71"/>
    <w:rsid w:val="001461AD"/>
    <w:rsid w:val="0015133A"/>
    <w:rsid w:val="00151C15"/>
    <w:rsid w:val="00154422"/>
    <w:rsid w:val="00163ADC"/>
    <w:rsid w:val="00167825"/>
    <w:rsid w:val="001710DB"/>
    <w:rsid w:val="001713B9"/>
    <w:rsid w:val="0017401E"/>
    <w:rsid w:val="00186082"/>
    <w:rsid w:val="001861BF"/>
    <w:rsid w:val="00186222"/>
    <w:rsid w:val="00186F08"/>
    <w:rsid w:val="001904F4"/>
    <w:rsid w:val="00191E76"/>
    <w:rsid w:val="00196CB8"/>
    <w:rsid w:val="001970C1"/>
    <w:rsid w:val="00197F65"/>
    <w:rsid w:val="001A0379"/>
    <w:rsid w:val="001A4006"/>
    <w:rsid w:val="001B0077"/>
    <w:rsid w:val="001B4017"/>
    <w:rsid w:val="001C3A6F"/>
    <w:rsid w:val="001C6281"/>
    <w:rsid w:val="001D1997"/>
    <w:rsid w:val="001D1D88"/>
    <w:rsid w:val="001D4F49"/>
    <w:rsid w:val="001D5DB9"/>
    <w:rsid w:val="001D6BAF"/>
    <w:rsid w:val="001D6E5C"/>
    <w:rsid w:val="001E5680"/>
    <w:rsid w:val="001F2339"/>
    <w:rsid w:val="001F3007"/>
    <w:rsid w:val="001F37A5"/>
    <w:rsid w:val="001F37E5"/>
    <w:rsid w:val="001F7E76"/>
    <w:rsid w:val="0020189F"/>
    <w:rsid w:val="00202A62"/>
    <w:rsid w:val="00204351"/>
    <w:rsid w:val="00210D06"/>
    <w:rsid w:val="0021337D"/>
    <w:rsid w:val="00213DF9"/>
    <w:rsid w:val="00217969"/>
    <w:rsid w:val="00220008"/>
    <w:rsid w:val="0022341F"/>
    <w:rsid w:val="0022508F"/>
    <w:rsid w:val="00225D5A"/>
    <w:rsid w:val="00247110"/>
    <w:rsid w:val="00251477"/>
    <w:rsid w:val="00255CE0"/>
    <w:rsid w:val="00256736"/>
    <w:rsid w:val="00261102"/>
    <w:rsid w:val="002650D2"/>
    <w:rsid w:val="00266EF3"/>
    <w:rsid w:val="00273735"/>
    <w:rsid w:val="0027546D"/>
    <w:rsid w:val="00275B24"/>
    <w:rsid w:val="002825F9"/>
    <w:rsid w:val="0028346F"/>
    <w:rsid w:val="00283EFB"/>
    <w:rsid w:val="00284AD6"/>
    <w:rsid w:val="00285CF9"/>
    <w:rsid w:val="002919EC"/>
    <w:rsid w:val="00292838"/>
    <w:rsid w:val="002943FC"/>
    <w:rsid w:val="00296F36"/>
    <w:rsid w:val="002A0ADD"/>
    <w:rsid w:val="002A3A59"/>
    <w:rsid w:val="002A6F1A"/>
    <w:rsid w:val="002B186D"/>
    <w:rsid w:val="002B6386"/>
    <w:rsid w:val="002C05F5"/>
    <w:rsid w:val="002C3E53"/>
    <w:rsid w:val="002C59A2"/>
    <w:rsid w:val="002C6A73"/>
    <w:rsid w:val="002C7436"/>
    <w:rsid w:val="002C7D12"/>
    <w:rsid w:val="002D597D"/>
    <w:rsid w:val="002D6C90"/>
    <w:rsid w:val="002E3421"/>
    <w:rsid w:val="002E542A"/>
    <w:rsid w:val="002E630E"/>
    <w:rsid w:val="002F4FC9"/>
    <w:rsid w:val="002F5CCF"/>
    <w:rsid w:val="003029CD"/>
    <w:rsid w:val="00303618"/>
    <w:rsid w:val="00303DE8"/>
    <w:rsid w:val="00307337"/>
    <w:rsid w:val="0031058F"/>
    <w:rsid w:val="003107BC"/>
    <w:rsid w:val="00311F6E"/>
    <w:rsid w:val="0031278A"/>
    <w:rsid w:val="003143B7"/>
    <w:rsid w:val="0031785B"/>
    <w:rsid w:val="00320F31"/>
    <w:rsid w:val="00326102"/>
    <w:rsid w:val="003277B0"/>
    <w:rsid w:val="003309D0"/>
    <w:rsid w:val="0033212E"/>
    <w:rsid w:val="00332290"/>
    <w:rsid w:val="00334818"/>
    <w:rsid w:val="00335CCA"/>
    <w:rsid w:val="00337560"/>
    <w:rsid w:val="00337FE3"/>
    <w:rsid w:val="0034049A"/>
    <w:rsid w:val="0034465B"/>
    <w:rsid w:val="00345C80"/>
    <w:rsid w:val="00345DEE"/>
    <w:rsid w:val="003465A8"/>
    <w:rsid w:val="00347F3D"/>
    <w:rsid w:val="003538F3"/>
    <w:rsid w:val="003541F7"/>
    <w:rsid w:val="00360510"/>
    <w:rsid w:val="00361C5B"/>
    <w:rsid w:val="003626FB"/>
    <w:rsid w:val="003628B8"/>
    <w:rsid w:val="003629B7"/>
    <w:rsid w:val="00370919"/>
    <w:rsid w:val="003777BD"/>
    <w:rsid w:val="00382BA4"/>
    <w:rsid w:val="00385969"/>
    <w:rsid w:val="00397CCF"/>
    <w:rsid w:val="003A1CAB"/>
    <w:rsid w:val="003A3038"/>
    <w:rsid w:val="003A3E0F"/>
    <w:rsid w:val="003A6178"/>
    <w:rsid w:val="003A7B74"/>
    <w:rsid w:val="003B5AFC"/>
    <w:rsid w:val="003B62F9"/>
    <w:rsid w:val="003B74B9"/>
    <w:rsid w:val="003C1C7F"/>
    <w:rsid w:val="003C5197"/>
    <w:rsid w:val="003C7882"/>
    <w:rsid w:val="003D245B"/>
    <w:rsid w:val="003D4822"/>
    <w:rsid w:val="003D500B"/>
    <w:rsid w:val="003D582E"/>
    <w:rsid w:val="003D705B"/>
    <w:rsid w:val="003D7DA5"/>
    <w:rsid w:val="003E0BD2"/>
    <w:rsid w:val="003E1B74"/>
    <w:rsid w:val="003E3D53"/>
    <w:rsid w:val="003E4AA9"/>
    <w:rsid w:val="003E5626"/>
    <w:rsid w:val="003E6045"/>
    <w:rsid w:val="003E67AC"/>
    <w:rsid w:val="003E6E1E"/>
    <w:rsid w:val="003F1E5A"/>
    <w:rsid w:val="003F2F9D"/>
    <w:rsid w:val="003F6921"/>
    <w:rsid w:val="003F7255"/>
    <w:rsid w:val="00402209"/>
    <w:rsid w:val="004032A6"/>
    <w:rsid w:val="00406A2A"/>
    <w:rsid w:val="00415362"/>
    <w:rsid w:val="004168F3"/>
    <w:rsid w:val="00417EEA"/>
    <w:rsid w:val="00421EEE"/>
    <w:rsid w:val="00424D3F"/>
    <w:rsid w:val="00426283"/>
    <w:rsid w:val="00430D57"/>
    <w:rsid w:val="00432434"/>
    <w:rsid w:val="00433F79"/>
    <w:rsid w:val="00434F0E"/>
    <w:rsid w:val="00435C74"/>
    <w:rsid w:val="00436450"/>
    <w:rsid w:val="004364A6"/>
    <w:rsid w:val="004367F1"/>
    <w:rsid w:val="004403D5"/>
    <w:rsid w:val="004404C5"/>
    <w:rsid w:val="00440829"/>
    <w:rsid w:val="00441268"/>
    <w:rsid w:val="0045063B"/>
    <w:rsid w:val="00451F95"/>
    <w:rsid w:val="0045294A"/>
    <w:rsid w:val="00453A74"/>
    <w:rsid w:val="0045481A"/>
    <w:rsid w:val="00457761"/>
    <w:rsid w:val="00461BF0"/>
    <w:rsid w:val="00461F41"/>
    <w:rsid w:val="0046406B"/>
    <w:rsid w:val="00465472"/>
    <w:rsid w:val="00465D96"/>
    <w:rsid w:val="00467B0A"/>
    <w:rsid w:val="00467F84"/>
    <w:rsid w:val="0047168B"/>
    <w:rsid w:val="0047278B"/>
    <w:rsid w:val="00473019"/>
    <w:rsid w:val="00477507"/>
    <w:rsid w:val="0048215E"/>
    <w:rsid w:val="004967B6"/>
    <w:rsid w:val="00496D7D"/>
    <w:rsid w:val="004A093F"/>
    <w:rsid w:val="004A7575"/>
    <w:rsid w:val="004A78DB"/>
    <w:rsid w:val="004B098A"/>
    <w:rsid w:val="004B49CA"/>
    <w:rsid w:val="004C2335"/>
    <w:rsid w:val="004C2BAD"/>
    <w:rsid w:val="004C3A2A"/>
    <w:rsid w:val="004C6DAE"/>
    <w:rsid w:val="004D2B7F"/>
    <w:rsid w:val="004D79E5"/>
    <w:rsid w:val="004E3407"/>
    <w:rsid w:val="004E6DE3"/>
    <w:rsid w:val="004E7911"/>
    <w:rsid w:val="004F06A0"/>
    <w:rsid w:val="004F3579"/>
    <w:rsid w:val="004F44B6"/>
    <w:rsid w:val="004F59F2"/>
    <w:rsid w:val="004F5A53"/>
    <w:rsid w:val="004F7640"/>
    <w:rsid w:val="00501A20"/>
    <w:rsid w:val="00503196"/>
    <w:rsid w:val="00505BC7"/>
    <w:rsid w:val="00510F39"/>
    <w:rsid w:val="005150CF"/>
    <w:rsid w:val="00515718"/>
    <w:rsid w:val="00515DD6"/>
    <w:rsid w:val="005219CE"/>
    <w:rsid w:val="00523344"/>
    <w:rsid w:val="00532260"/>
    <w:rsid w:val="00532C8A"/>
    <w:rsid w:val="005331BD"/>
    <w:rsid w:val="00534E55"/>
    <w:rsid w:val="00535655"/>
    <w:rsid w:val="00536B6E"/>
    <w:rsid w:val="00540FD6"/>
    <w:rsid w:val="005410BC"/>
    <w:rsid w:val="00541639"/>
    <w:rsid w:val="00544E47"/>
    <w:rsid w:val="00545440"/>
    <w:rsid w:val="00545B82"/>
    <w:rsid w:val="00550CAC"/>
    <w:rsid w:val="00552196"/>
    <w:rsid w:val="0055308F"/>
    <w:rsid w:val="005533CF"/>
    <w:rsid w:val="005536A2"/>
    <w:rsid w:val="00560B88"/>
    <w:rsid w:val="00561D38"/>
    <w:rsid w:val="0056234F"/>
    <w:rsid w:val="00567835"/>
    <w:rsid w:val="00570EAA"/>
    <w:rsid w:val="00571593"/>
    <w:rsid w:val="00572D40"/>
    <w:rsid w:val="00575A1E"/>
    <w:rsid w:val="00576264"/>
    <w:rsid w:val="00576851"/>
    <w:rsid w:val="00580C9E"/>
    <w:rsid w:val="00580F9A"/>
    <w:rsid w:val="00584826"/>
    <w:rsid w:val="0058482C"/>
    <w:rsid w:val="005917DE"/>
    <w:rsid w:val="0059227C"/>
    <w:rsid w:val="0059409E"/>
    <w:rsid w:val="00597748"/>
    <w:rsid w:val="005B0078"/>
    <w:rsid w:val="005B1DC6"/>
    <w:rsid w:val="005B2630"/>
    <w:rsid w:val="005B5E36"/>
    <w:rsid w:val="005B6A1B"/>
    <w:rsid w:val="005C6030"/>
    <w:rsid w:val="005C6353"/>
    <w:rsid w:val="005C6C55"/>
    <w:rsid w:val="005C7B71"/>
    <w:rsid w:val="005D0992"/>
    <w:rsid w:val="005D1FE2"/>
    <w:rsid w:val="005D21DC"/>
    <w:rsid w:val="005D35B2"/>
    <w:rsid w:val="005D3F03"/>
    <w:rsid w:val="005D62EF"/>
    <w:rsid w:val="005D632A"/>
    <w:rsid w:val="005E1BDF"/>
    <w:rsid w:val="005E232E"/>
    <w:rsid w:val="005E3245"/>
    <w:rsid w:val="005F11AA"/>
    <w:rsid w:val="005F14E9"/>
    <w:rsid w:val="005F4827"/>
    <w:rsid w:val="005F57EF"/>
    <w:rsid w:val="005F75BA"/>
    <w:rsid w:val="0060208C"/>
    <w:rsid w:val="00602CB7"/>
    <w:rsid w:val="00604F27"/>
    <w:rsid w:val="0060505C"/>
    <w:rsid w:val="006057B9"/>
    <w:rsid w:val="0060611F"/>
    <w:rsid w:val="00606ED9"/>
    <w:rsid w:val="00606F0D"/>
    <w:rsid w:val="00612C04"/>
    <w:rsid w:val="0061365F"/>
    <w:rsid w:val="00614B8E"/>
    <w:rsid w:val="00621384"/>
    <w:rsid w:val="0062555A"/>
    <w:rsid w:val="006272F7"/>
    <w:rsid w:val="0062756C"/>
    <w:rsid w:val="00631809"/>
    <w:rsid w:val="0063222D"/>
    <w:rsid w:val="0063409A"/>
    <w:rsid w:val="0063656B"/>
    <w:rsid w:val="0063696F"/>
    <w:rsid w:val="00640E6F"/>
    <w:rsid w:val="00643C66"/>
    <w:rsid w:val="00646ADE"/>
    <w:rsid w:val="00646C38"/>
    <w:rsid w:val="00646F55"/>
    <w:rsid w:val="006533F7"/>
    <w:rsid w:val="00654796"/>
    <w:rsid w:val="0065772C"/>
    <w:rsid w:val="0066055A"/>
    <w:rsid w:val="0066074E"/>
    <w:rsid w:val="006615FC"/>
    <w:rsid w:val="006674A6"/>
    <w:rsid w:val="00667677"/>
    <w:rsid w:val="00674062"/>
    <w:rsid w:val="00674A00"/>
    <w:rsid w:val="00674DB6"/>
    <w:rsid w:val="006760AB"/>
    <w:rsid w:val="00677DBA"/>
    <w:rsid w:val="00681B95"/>
    <w:rsid w:val="00687502"/>
    <w:rsid w:val="00692194"/>
    <w:rsid w:val="006A15C6"/>
    <w:rsid w:val="006A1DE4"/>
    <w:rsid w:val="006A33AC"/>
    <w:rsid w:val="006A4EBD"/>
    <w:rsid w:val="006A6FB4"/>
    <w:rsid w:val="006B10F7"/>
    <w:rsid w:val="006B214C"/>
    <w:rsid w:val="006B4AF5"/>
    <w:rsid w:val="006B5474"/>
    <w:rsid w:val="006B7645"/>
    <w:rsid w:val="006C1036"/>
    <w:rsid w:val="006C134D"/>
    <w:rsid w:val="006C357E"/>
    <w:rsid w:val="006C37A9"/>
    <w:rsid w:val="006C3CF9"/>
    <w:rsid w:val="006C4CC2"/>
    <w:rsid w:val="006C6B1E"/>
    <w:rsid w:val="006C73AF"/>
    <w:rsid w:val="006D0B65"/>
    <w:rsid w:val="006D0FD2"/>
    <w:rsid w:val="006D45AA"/>
    <w:rsid w:val="006D6F3F"/>
    <w:rsid w:val="006E0066"/>
    <w:rsid w:val="006E4D35"/>
    <w:rsid w:val="006E6B23"/>
    <w:rsid w:val="006E6C55"/>
    <w:rsid w:val="006F51CD"/>
    <w:rsid w:val="006F5A90"/>
    <w:rsid w:val="006F6151"/>
    <w:rsid w:val="00700A7B"/>
    <w:rsid w:val="00700CB7"/>
    <w:rsid w:val="00703D8C"/>
    <w:rsid w:val="00706FD8"/>
    <w:rsid w:val="00707327"/>
    <w:rsid w:val="00713A01"/>
    <w:rsid w:val="00713F90"/>
    <w:rsid w:val="00715B26"/>
    <w:rsid w:val="0071610E"/>
    <w:rsid w:val="007161DB"/>
    <w:rsid w:val="00721F3C"/>
    <w:rsid w:val="0072346D"/>
    <w:rsid w:val="00725439"/>
    <w:rsid w:val="007269D8"/>
    <w:rsid w:val="00736090"/>
    <w:rsid w:val="00746E79"/>
    <w:rsid w:val="007474E2"/>
    <w:rsid w:val="00747607"/>
    <w:rsid w:val="00753454"/>
    <w:rsid w:val="00763300"/>
    <w:rsid w:val="00770CCD"/>
    <w:rsid w:val="00781851"/>
    <w:rsid w:val="00786D86"/>
    <w:rsid w:val="00791946"/>
    <w:rsid w:val="00792DC9"/>
    <w:rsid w:val="007A6BA3"/>
    <w:rsid w:val="007A7545"/>
    <w:rsid w:val="007B0BFC"/>
    <w:rsid w:val="007B17AB"/>
    <w:rsid w:val="007B3A33"/>
    <w:rsid w:val="007B3B84"/>
    <w:rsid w:val="007B546E"/>
    <w:rsid w:val="007C2858"/>
    <w:rsid w:val="007C51C9"/>
    <w:rsid w:val="007C67F5"/>
    <w:rsid w:val="007C7472"/>
    <w:rsid w:val="007D09C2"/>
    <w:rsid w:val="007D2FBE"/>
    <w:rsid w:val="007D6D47"/>
    <w:rsid w:val="007E0076"/>
    <w:rsid w:val="007E0594"/>
    <w:rsid w:val="007E25D8"/>
    <w:rsid w:val="007E43CE"/>
    <w:rsid w:val="007E5E2E"/>
    <w:rsid w:val="007F2535"/>
    <w:rsid w:val="007F2BC5"/>
    <w:rsid w:val="007F59B4"/>
    <w:rsid w:val="00801670"/>
    <w:rsid w:val="0080501C"/>
    <w:rsid w:val="008067E7"/>
    <w:rsid w:val="00812BFF"/>
    <w:rsid w:val="00813C7A"/>
    <w:rsid w:val="008212E8"/>
    <w:rsid w:val="00822552"/>
    <w:rsid w:val="008257A1"/>
    <w:rsid w:val="0082733D"/>
    <w:rsid w:val="00830901"/>
    <w:rsid w:val="0083317A"/>
    <w:rsid w:val="0083358D"/>
    <w:rsid w:val="008337BF"/>
    <w:rsid w:val="0083400B"/>
    <w:rsid w:val="00846B5E"/>
    <w:rsid w:val="008473BA"/>
    <w:rsid w:val="0085207A"/>
    <w:rsid w:val="0086013A"/>
    <w:rsid w:val="008602B0"/>
    <w:rsid w:val="00863808"/>
    <w:rsid w:val="00871348"/>
    <w:rsid w:val="0087431C"/>
    <w:rsid w:val="00874DB2"/>
    <w:rsid w:val="008750AB"/>
    <w:rsid w:val="00875DDF"/>
    <w:rsid w:val="00876B18"/>
    <w:rsid w:val="008775A3"/>
    <w:rsid w:val="0088301F"/>
    <w:rsid w:val="00885376"/>
    <w:rsid w:val="00893043"/>
    <w:rsid w:val="00893947"/>
    <w:rsid w:val="008972F3"/>
    <w:rsid w:val="008A4951"/>
    <w:rsid w:val="008B1C47"/>
    <w:rsid w:val="008B67C6"/>
    <w:rsid w:val="008B7927"/>
    <w:rsid w:val="008C485A"/>
    <w:rsid w:val="008C6CC7"/>
    <w:rsid w:val="008D7A3E"/>
    <w:rsid w:val="008E1493"/>
    <w:rsid w:val="008E2A89"/>
    <w:rsid w:val="008E68A5"/>
    <w:rsid w:val="008E6FF2"/>
    <w:rsid w:val="008F140B"/>
    <w:rsid w:val="008F2711"/>
    <w:rsid w:val="008F28D7"/>
    <w:rsid w:val="008F5A2D"/>
    <w:rsid w:val="008F7A46"/>
    <w:rsid w:val="00903ED1"/>
    <w:rsid w:val="009044B5"/>
    <w:rsid w:val="00904814"/>
    <w:rsid w:val="009119A7"/>
    <w:rsid w:val="00915EA2"/>
    <w:rsid w:val="0091603E"/>
    <w:rsid w:val="00920745"/>
    <w:rsid w:val="0092269B"/>
    <w:rsid w:val="00926DD5"/>
    <w:rsid w:val="009307BB"/>
    <w:rsid w:val="009312B0"/>
    <w:rsid w:val="00933D56"/>
    <w:rsid w:val="00934A7E"/>
    <w:rsid w:val="009358C4"/>
    <w:rsid w:val="00950FC5"/>
    <w:rsid w:val="00951901"/>
    <w:rsid w:val="00951A87"/>
    <w:rsid w:val="00952BE4"/>
    <w:rsid w:val="00957447"/>
    <w:rsid w:val="00964AD5"/>
    <w:rsid w:val="00967106"/>
    <w:rsid w:val="009718D5"/>
    <w:rsid w:val="009718DA"/>
    <w:rsid w:val="009741A7"/>
    <w:rsid w:val="00974572"/>
    <w:rsid w:val="00975D5A"/>
    <w:rsid w:val="009831CE"/>
    <w:rsid w:val="00983A2B"/>
    <w:rsid w:val="00983AF1"/>
    <w:rsid w:val="00987712"/>
    <w:rsid w:val="00990B71"/>
    <w:rsid w:val="009931D1"/>
    <w:rsid w:val="009A4F88"/>
    <w:rsid w:val="009A6C0D"/>
    <w:rsid w:val="009A78B1"/>
    <w:rsid w:val="009A7B17"/>
    <w:rsid w:val="009B20C3"/>
    <w:rsid w:val="009B21A2"/>
    <w:rsid w:val="009B43FA"/>
    <w:rsid w:val="009B4645"/>
    <w:rsid w:val="009B53F5"/>
    <w:rsid w:val="009B5E4D"/>
    <w:rsid w:val="009B71B8"/>
    <w:rsid w:val="009B73FA"/>
    <w:rsid w:val="009C09E6"/>
    <w:rsid w:val="009C0C56"/>
    <w:rsid w:val="009C0D8A"/>
    <w:rsid w:val="009C2778"/>
    <w:rsid w:val="009C3A90"/>
    <w:rsid w:val="009D25A2"/>
    <w:rsid w:val="009D2764"/>
    <w:rsid w:val="009D2F4D"/>
    <w:rsid w:val="009D5076"/>
    <w:rsid w:val="009E6926"/>
    <w:rsid w:val="009F08B6"/>
    <w:rsid w:val="009F21E7"/>
    <w:rsid w:val="009F54FD"/>
    <w:rsid w:val="009F5C47"/>
    <w:rsid w:val="009F61F9"/>
    <w:rsid w:val="009F7E81"/>
    <w:rsid w:val="00A01E8C"/>
    <w:rsid w:val="00A02B4F"/>
    <w:rsid w:val="00A05701"/>
    <w:rsid w:val="00A063C3"/>
    <w:rsid w:val="00A11102"/>
    <w:rsid w:val="00A11DC1"/>
    <w:rsid w:val="00A1352C"/>
    <w:rsid w:val="00A15A33"/>
    <w:rsid w:val="00A161C0"/>
    <w:rsid w:val="00A22174"/>
    <w:rsid w:val="00A22419"/>
    <w:rsid w:val="00A24D5F"/>
    <w:rsid w:val="00A27B48"/>
    <w:rsid w:val="00A35671"/>
    <w:rsid w:val="00A35D5F"/>
    <w:rsid w:val="00A4025B"/>
    <w:rsid w:val="00A41B30"/>
    <w:rsid w:val="00A43F07"/>
    <w:rsid w:val="00A46FB9"/>
    <w:rsid w:val="00A60EBE"/>
    <w:rsid w:val="00A61266"/>
    <w:rsid w:val="00A70F24"/>
    <w:rsid w:val="00A71525"/>
    <w:rsid w:val="00A74482"/>
    <w:rsid w:val="00A83D2A"/>
    <w:rsid w:val="00A86226"/>
    <w:rsid w:val="00A87D8D"/>
    <w:rsid w:val="00A907F3"/>
    <w:rsid w:val="00A927AE"/>
    <w:rsid w:val="00A932DA"/>
    <w:rsid w:val="00AA0284"/>
    <w:rsid w:val="00AA4769"/>
    <w:rsid w:val="00AC0E5C"/>
    <w:rsid w:val="00AC660B"/>
    <w:rsid w:val="00AD327C"/>
    <w:rsid w:val="00AE0C3F"/>
    <w:rsid w:val="00AE265A"/>
    <w:rsid w:val="00AE48C8"/>
    <w:rsid w:val="00AE5155"/>
    <w:rsid w:val="00AF1BDD"/>
    <w:rsid w:val="00AF1D0F"/>
    <w:rsid w:val="00AF6081"/>
    <w:rsid w:val="00AF60F0"/>
    <w:rsid w:val="00AF637A"/>
    <w:rsid w:val="00AF7030"/>
    <w:rsid w:val="00B0114A"/>
    <w:rsid w:val="00B0142C"/>
    <w:rsid w:val="00B01811"/>
    <w:rsid w:val="00B02ADE"/>
    <w:rsid w:val="00B0465A"/>
    <w:rsid w:val="00B05136"/>
    <w:rsid w:val="00B075D6"/>
    <w:rsid w:val="00B07F03"/>
    <w:rsid w:val="00B103BF"/>
    <w:rsid w:val="00B1256A"/>
    <w:rsid w:val="00B1399B"/>
    <w:rsid w:val="00B15140"/>
    <w:rsid w:val="00B166BB"/>
    <w:rsid w:val="00B21B2A"/>
    <w:rsid w:val="00B233D7"/>
    <w:rsid w:val="00B25DCD"/>
    <w:rsid w:val="00B27192"/>
    <w:rsid w:val="00B31C2D"/>
    <w:rsid w:val="00B34063"/>
    <w:rsid w:val="00B34966"/>
    <w:rsid w:val="00B36D97"/>
    <w:rsid w:val="00B36E46"/>
    <w:rsid w:val="00B40B97"/>
    <w:rsid w:val="00B42A5F"/>
    <w:rsid w:val="00B4320E"/>
    <w:rsid w:val="00B43D8E"/>
    <w:rsid w:val="00B44C4F"/>
    <w:rsid w:val="00B55E7F"/>
    <w:rsid w:val="00B56A61"/>
    <w:rsid w:val="00B629A2"/>
    <w:rsid w:val="00B62CCC"/>
    <w:rsid w:val="00B665C4"/>
    <w:rsid w:val="00B7050A"/>
    <w:rsid w:val="00B70A92"/>
    <w:rsid w:val="00B76B95"/>
    <w:rsid w:val="00B77F94"/>
    <w:rsid w:val="00B86C39"/>
    <w:rsid w:val="00B90F97"/>
    <w:rsid w:val="00B923A6"/>
    <w:rsid w:val="00BA1DDC"/>
    <w:rsid w:val="00BA5AA2"/>
    <w:rsid w:val="00BA7668"/>
    <w:rsid w:val="00BB1007"/>
    <w:rsid w:val="00BB21AD"/>
    <w:rsid w:val="00BB2FF1"/>
    <w:rsid w:val="00BB3A0C"/>
    <w:rsid w:val="00BB4787"/>
    <w:rsid w:val="00BB6D44"/>
    <w:rsid w:val="00BB7598"/>
    <w:rsid w:val="00BC0658"/>
    <w:rsid w:val="00BC28E0"/>
    <w:rsid w:val="00BC2B3B"/>
    <w:rsid w:val="00BC352F"/>
    <w:rsid w:val="00BC5403"/>
    <w:rsid w:val="00BC5FC7"/>
    <w:rsid w:val="00BC7C79"/>
    <w:rsid w:val="00BE0266"/>
    <w:rsid w:val="00BF01AD"/>
    <w:rsid w:val="00BF1849"/>
    <w:rsid w:val="00BF2B6D"/>
    <w:rsid w:val="00BF5551"/>
    <w:rsid w:val="00BF6244"/>
    <w:rsid w:val="00BF68CE"/>
    <w:rsid w:val="00BF7B34"/>
    <w:rsid w:val="00C00BE8"/>
    <w:rsid w:val="00C05D61"/>
    <w:rsid w:val="00C06F66"/>
    <w:rsid w:val="00C078C2"/>
    <w:rsid w:val="00C14D12"/>
    <w:rsid w:val="00C15BF4"/>
    <w:rsid w:val="00C23ED5"/>
    <w:rsid w:val="00C2545E"/>
    <w:rsid w:val="00C25780"/>
    <w:rsid w:val="00C431BA"/>
    <w:rsid w:val="00C4373B"/>
    <w:rsid w:val="00C44F47"/>
    <w:rsid w:val="00C46204"/>
    <w:rsid w:val="00C53659"/>
    <w:rsid w:val="00C54E65"/>
    <w:rsid w:val="00C56558"/>
    <w:rsid w:val="00C574AB"/>
    <w:rsid w:val="00C611DD"/>
    <w:rsid w:val="00C62FFE"/>
    <w:rsid w:val="00C647EE"/>
    <w:rsid w:val="00C6778F"/>
    <w:rsid w:val="00C72E7D"/>
    <w:rsid w:val="00C7643F"/>
    <w:rsid w:val="00C808CB"/>
    <w:rsid w:val="00C823A3"/>
    <w:rsid w:val="00C83B6E"/>
    <w:rsid w:val="00C84EA9"/>
    <w:rsid w:val="00C9116E"/>
    <w:rsid w:val="00C929AE"/>
    <w:rsid w:val="00C9316A"/>
    <w:rsid w:val="00CA0C52"/>
    <w:rsid w:val="00CB1DA0"/>
    <w:rsid w:val="00CB3E8E"/>
    <w:rsid w:val="00CB41B7"/>
    <w:rsid w:val="00CB4A5A"/>
    <w:rsid w:val="00CB5F6A"/>
    <w:rsid w:val="00CC0462"/>
    <w:rsid w:val="00CC275A"/>
    <w:rsid w:val="00CC2853"/>
    <w:rsid w:val="00CC30CB"/>
    <w:rsid w:val="00CC5756"/>
    <w:rsid w:val="00CC626B"/>
    <w:rsid w:val="00CD0173"/>
    <w:rsid w:val="00CD1B9D"/>
    <w:rsid w:val="00CD255A"/>
    <w:rsid w:val="00CD3CBF"/>
    <w:rsid w:val="00CD45E2"/>
    <w:rsid w:val="00CD666A"/>
    <w:rsid w:val="00CE5A11"/>
    <w:rsid w:val="00CF07AE"/>
    <w:rsid w:val="00CF0DFE"/>
    <w:rsid w:val="00D05D9E"/>
    <w:rsid w:val="00D105DA"/>
    <w:rsid w:val="00D119A6"/>
    <w:rsid w:val="00D11FCC"/>
    <w:rsid w:val="00D13DCD"/>
    <w:rsid w:val="00D142CA"/>
    <w:rsid w:val="00D21AD2"/>
    <w:rsid w:val="00D250C5"/>
    <w:rsid w:val="00D3496A"/>
    <w:rsid w:val="00D34AD2"/>
    <w:rsid w:val="00D350DA"/>
    <w:rsid w:val="00D36252"/>
    <w:rsid w:val="00D36B3A"/>
    <w:rsid w:val="00D40279"/>
    <w:rsid w:val="00D443D0"/>
    <w:rsid w:val="00D46991"/>
    <w:rsid w:val="00D479DB"/>
    <w:rsid w:val="00D51084"/>
    <w:rsid w:val="00D53D76"/>
    <w:rsid w:val="00D5422E"/>
    <w:rsid w:val="00D566F0"/>
    <w:rsid w:val="00D60AB8"/>
    <w:rsid w:val="00D617FE"/>
    <w:rsid w:val="00D63CBD"/>
    <w:rsid w:val="00D71A83"/>
    <w:rsid w:val="00D736AD"/>
    <w:rsid w:val="00D75B61"/>
    <w:rsid w:val="00D77977"/>
    <w:rsid w:val="00D87DDA"/>
    <w:rsid w:val="00D90008"/>
    <w:rsid w:val="00D91164"/>
    <w:rsid w:val="00D9333B"/>
    <w:rsid w:val="00D97C4D"/>
    <w:rsid w:val="00DA2A30"/>
    <w:rsid w:val="00DA52E1"/>
    <w:rsid w:val="00DA5B8A"/>
    <w:rsid w:val="00DA60C5"/>
    <w:rsid w:val="00DB2491"/>
    <w:rsid w:val="00DB3EC0"/>
    <w:rsid w:val="00DB6059"/>
    <w:rsid w:val="00DB7AB5"/>
    <w:rsid w:val="00DC042C"/>
    <w:rsid w:val="00DC1216"/>
    <w:rsid w:val="00DC1BB4"/>
    <w:rsid w:val="00DC231B"/>
    <w:rsid w:val="00DC5DF1"/>
    <w:rsid w:val="00DC7BD3"/>
    <w:rsid w:val="00DD39C7"/>
    <w:rsid w:val="00DD4216"/>
    <w:rsid w:val="00DD68F5"/>
    <w:rsid w:val="00DD6969"/>
    <w:rsid w:val="00DF18B2"/>
    <w:rsid w:val="00DF30FD"/>
    <w:rsid w:val="00DF7005"/>
    <w:rsid w:val="00E00493"/>
    <w:rsid w:val="00E0176A"/>
    <w:rsid w:val="00E01EA7"/>
    <w:rsid w:val="00E06E1F"/>
    <w:rsid w:val="00E1251F"/>
    <w:rsid w:val="00E14DDC"/>
    <w:rsid w:val="00E161F4"/>
    <w:rsid w:val="00E2282C"/>
    <w:rsid w:val="00E22B76"/>
    <w:rsid w:val="00E24E38"/>
    <w:rsid w:val="00E3271F"/>
    <w:rsid w:val="00E32872"/>
    <w:rsid w:val="00E37E8E"/>
    <w:rsid w:val="00E41229"/>
    <w:rsid w:val="00E45F3D"/>
    <w:rsid w:val="00E51DC2"/>
    <w:rsid w:val="00E526B7"/>
    <w:rsid w:val="00E55F8B"/>
    <w:rsid w:val="00E57B8D"/>
    <w:rsid w:val="00E60DE1"/>
    <w:rsid w:val="00E6452B"/>
    <w:rsid w:val="00E658C0"/>
    <w:rsid w:val="00E76615"/>
    <w:rsid w:val="00E77069"/>
    <w:rsid w:val="00E77A14"/>
    <w:rsid w:val="00E814C7"/>
    <w:rsid w:val="00E82B62"/>
    <w:rsid w:val="00E832B4"/>
    <w:rsid w:val="00E85343"/>
    <w:rsid w:val="00E866D7"/>
    <w:rsid w:val="00E869C6"/>
    <w:rsid w:val="00E90CE2"/>
    <w:rsid w:val="00E93BFD"/>
    <w:rsid w:val="00E948DA"/>
    <w:rsid w:val="00E97838"/>
    <w:rsid w:val="00EA2E46"/>
    <w:rsid w:val="00EA5DB3"/>
    <w:rsid w:val="00EA7DEF"/>
    <w:rsid w:val="00EB083F"/>
    <w:rsid w:val="00EB11E8"/>
    <w:rsid w:val="00EB3000"/>
    <w:rsid w:val="00EB34EC"/>
    <w:rsid w:val="00EB396F"/>
    <w:rsid w:val="00EB5A8E"/>
    <w:rsid w:val="00EC21CD"/>
    <w:rsid w:val="00EC58AC"/>
    <w:rsid w:val="00EC606A"/>
    <w:rsid w:val="00ED2D1D"/>
    <w:rsid w:val="00ED4B51"/>
    <w:rsid w:val="00ED4CE4"/>
    <w:rsid w:val="00ED54F0"/>
    <w:rsid w:val="00ED5CDC"/>
    <w:rsid w:val="00ED7158"/>
    <w:rsid w:val="00EE0133"/>
    <w:rsid w:val="00EE4A13"/>
    <w:rsid w:val="00EE5775"/>
    <w:rsid w:val="00EF1A8A"/>
    <w:rsid w:val="00EF2BC8"/>
    <w:rsid w:val="00F06E81"/>
    <w:rsid w:val="00F079C4"/>
    <w:rsid w:val="00F11A6A"/>
    <w:rsid w:val="00F168DF"/>
    <w:rsid w:val="00F16CC5"/>
    <w:rsid w:val="00F16CD9"/>
    <w:rsid w:val="00F1770E"/>
    <w:rsid w:val="00F2175E"/>
    <w:rsid w:val="00F23161"/>
    <w:rsid w:val="00F23B9E"/>
    <w:rsid w:val="00F261A3"/>
    <w:rsid w:val="00F30BEB"/>
    <w:rsid w:val="00F3537A"/>
    <w:rsid w:val="00F36801"/>
    <w:rsid w:val="00F42DAB"/>
    <w:rsid w:val="00F44DD2"/>
    <w:rsid w:val="00F5228D"/>
    <w:rsid w:val="00F5562F"/>
    <w:rsid w:val="00F70DC0"/>
    <w:rsid w:val="00F759D0"/>
    <w:rsid w:val="00F75D8C"/>
    <w:rsid w:val="00F8008F"/>
    <w:rsid w:val="00F82393"/>
    <w:rsid w:val="00F83C38"/>
    <w:rsid w:val="00F920DA"/>
    <w:rsid w:val="00F950D6"/>
    <w:rsid w:val="00F97737"/>
    <w:rsid w:val="00FA1960"/>
    <w:rsid w:val="00FA5552"/>
    <w:rsid w:val="00FB2F21"/>
    <w:rsid w:val="00FC010F"/>
    <w:rsid w:val="00FC1320"/>
    <w:rsid w:val="00FC46F7"/>
    <w:rsid w:val="00FC4A5B"/>
    <w:rsid w:val="00FC607B"/>
    <w:rsid w:val="00FC7368"/>
    <w:rsid w:val="00FD0E94"/>
    <w:rsid w:val="00FD3BCD"/>
    <w:rsid w:val="00FD499E"/>
    <w:rsid w:val="00FD4A92"/>
    <w:rsid w:val="00FD68C7"/>
    <w:rsid w:val="00FD7CFD"/>
    <w:rsid w:val="00FE0B50"/>
    <w:rsid w:val="00FE3941"/>
    <w:rsid w:val="00FE6776"/>
    <w:rsid w:val="00FE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409D07"/>
  <w15:docId w15:val="{5AF25CD6-C43A-4466-A410-134DD2D7B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A2"/>
    <w:pPr>
      <w:jc w:val="center"/>
    </w:pPr>
    <w:rPr>
      <w:color w:val="00000A"/>
      <w:sz w:val="24"/>
      <w:szCs w:val="24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qFormat/>
    <w:rsid w:val="00294BAC"/>
    <w:rPr>
      <w:sz w:val="24"/>
      <w:szCs w:val="24"/>
      <w:lang w:eastAsia="en-US"/>
    </w:rPr>
  </w:style>
  <w:style w:type="character" w:customStyle="1" w:styleId="StopkaZnak">
    <w:name w:val="Stopka Znak"/>
    <w:link w:val="Stopka"/>
    <w:uiPriority w:val="99"/>
    <w:qFormat/>
    <w:rsid w:val="00294BAC"/>
    <w:rPr>
      <w:sz w:val="24"/>
      <w:szCs w:val="24"/>
      <w:lang w:eastAsia="en-US"/>
    </w:rPr>
  </w:style>
  <w:style w:type="character" w:customStyle="1" w:styleId="czeinternetowe">
    <w:name w:val="Łącze internetowe"/>
    <w:uiPriority w:val="99"/>
    <w:unhideWhenUsed/>
    <w:rsid w:val="00294BAC"/>
    <w:rPr>
      <w:color w:val="0000FF"/>
      <w:u w:val="single"/>
    </w:rPr>
  </w:style>
  <w:style w:type="character" w:customStyle="1" w:styleId="ZwykytekstZnak">
    <w:name w:val="Zwykły tekst Znak"/>
    <w:link w:val="Zwykytekst"/>
    <w:semiHidden/>
    <w:qFormat/>
    <w:rsid w:val="00FB1D60"/>
    <w:rPr>
      <w:rFonts w:ascii="Courier New" w:eastAsia="Times New Roman" w:hAnsi="Courier New" w:cs="Courier New"/>
    </w:rPr>
  </w:style>
  <w:style w:type="character" w:styleId="Pogrubienie">
    <w:name w:val="Strong"/>
    <w:uiPriority w:val="22"/>
    <w:qFormat/>
    <w:rsid w:val="00C37A6B"/>
    <w:rPr>
      <w:b/>
      <w:bCs/>
    </w:rPr>
  </w:style>
  <w:style w:type="character" w:customStyle="1" w:styleId="TekstdymkaZnak">
    <w:name w:val="Tekst dymka Znak"/>
    <w:link w:val="Tekstdymka"/>
    <w:uiPriority w:val="99"/>
    <w:semiHidden/>
    <w:qFormat/>
    <w:rsid w:val="00B6625C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qFormat/>
    <w:rsid w:val="00E93944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qFormat/>
    <w:rsid w:val="00E93944"/>
    <w:rPr>
      <w:lang w:eastAsia="en-US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E93944"/>
    <w:rPr>
      <w:b/>
      <w:bCs/>
      <w:lang w:eastAsia="en-US"/>
    </w:rPr>
  </w:style>
  <w:style w:type="character" w:customStyle="1" w:styleId="alb">
    <w:name w:val="a_lb"/>
    <w:qFormat/>
    <w:rsid w:val="007A4E49"/>
  </w:style>
  <w:style w:type="character" w:customStyle="1" w:styleId="alb-s">
    <w:name w:val="a_lb-s"/>
    <w:qFormat/>
    <w:rsid w:val="007A4E49"/>
  </w:style>
  <w:style w:type="character" w:customStyle="1" w:styleId="ListLabel1">
    <w:name w:val="ListLabel 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">
    <w:name w:val="ListLabel 2"/>
    <w:qFormat/>
    <w:rsid w:val="00F2175E"/>
    <w:rPr>
      <w:rFonts w:cs="Times New Roman"/>
      <w:b w:val="0"/>
      <w:i w:val="0"/>
      <w:sz w:val="24"/>
    </w:rPr>
  </w:style>
  <w:style w:type="character" w:customStyle="1" w:styleId="ListLabel3">
    <w:name w:val="ListLabel 3"/>
    <w:qFormat/>
    <w:rsid w:val="00F2175E"/>
    <w:rPr>
      <w:rFonts w:cs="Times New Roman"/>
      <w:b w:val="0"/>
      <w:i w:val="0"/>
      <w:sz w:val="24"/>
    </w:rPr>
  </w:style>
  <w:style w:type="character" w:customStyle="1" w:styleId="ListLabel4">
    <w:name w:val="ListLabel 4"/>
    <w:qFormat/>
    <w:rsid w:val="00F2175E"/>
    <w:rPr>
      <w:rFonts w:cs="Times New Roman"/>
      <w:b w:val="0"/>
      <w:i w:val="0"/>
      <w:sz w:val="24"/>
    </w:rPr>
  </w:style>
  <w:style w:type="character" w:customStyle="1" w:styleId="ListLabel5">
    <w:name w:val="ListLabel 5"/>
    <w:qFormat/>
    <w:rsid w:val="00F2175E"/>
    <w:rPr>
      <w:rFonts w:cs="Times New Roman"/>
      <w:b w:val="0"/>
      <w:i w:val="0"/>
      <w:sz w:val="24"/>
    </w:rPr>
  </w:style>
  <w:style w:type="character" w:customStyle="1" w:styleId="ListLabel6">
    <w:name w:val="ListLabel 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7">
    <w:name w:val="ListLabel 7"/>
    <w:qFormat/>
    <w:rsid w:val="00F2175E"/>
    <w:rPr>
      <w:strike w:val="0"/>
      <w:dstrike w:val="0"/>
    </w:rPr>
  </w:style>
  <w:style w:type="character" w:customStyle="1" w:styleId="ListLabel8">
    <w:name w:val="ListLabel 8"/>
    <w:qFormat/>
    <w:rsid w:val="00F2175E"/>
    <w:rPr>
      <w:b w:val="0"/>
    </w:rPr>
  </w:style>
  <w:style w:type="character" w:customStyle="1" w:styleId="ListLabel9">
    <w:name w:val="ListLabel 9"/>
    <w:qFormat/>
    <w:rsid w:val="00F2175E"/>
    <w:rPr>
      <w:rFonts w:ascii="Times New Roman" w:hAnsi="Times New Roman"/>
      <w:b w:val="0"/>
    </w:rPr>
  </w:style>
  <w:style w:type="character" w:customStyle="1" w:styleId="ListLabel10">
    <w:name w:val="ListLabel 10"/>
    <w:qFormat/>
    <w:rsid w:val="00F2175E"/>
    <w:rPr>
      <w:rFonts w:ascii="Times New Roman" w:hAnsi="Times New Roman"/>
      <w:b/>
    </w:rPr>
  </w:style>
  <w:style w:type="character" w:customStyle="1" w:styleId="ListLabel11">
    <w:name w:val="ListLabel 11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2">
    <w:name w:val="ListLabel 12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3">
    <w:name w:val="ListLabel 13"/>
    <w:qFormat/>
    <w:rsid w:val="00F2175E"/>
    <w:rPr>
      <w:rFonts w:ascii="Times New Roman" w:hAnsi="Times New Roman"/>
      <w:b w:val="0"/>
    </w:rPr>
  </w:style>
  <w:style w:type="character" w:customStyle="1" w:styleId="ListLabel14">
    <w:name w:val="ListLabel 14"/>
    <w:qFormat/>
    <w:rsid w:val="00F2175E"/>
    <w:rPr>
      <w:rFonts w:ascii="Times New Roman" w:hAnsi="Times New Roman"/>
      <w:b/>
    </w:rPr>
  </w:style>
  <w:style w:type="character" w:customStyle="1" w:styleId="ListLabel15">
    <w:name w:val="ListLabel 15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16">
    <w:name w:val="ListLabel 16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17">
    <w:name w:val="ListLabel 17"/>
    <w:qFormat/>
    <w:rsid w:val="00F2175E"/>
    <w:rPr>
      <w:rFonts w:ascii="Times New Roman" w:hAnsi="Times New Roman"/>
      <w:b w:val="0"/>
    </w:rPr>
  </w:style>
  <w:style w:type="character" w:customStyle="1" w:styleId="ListLabel18">
    <w:name w:val="ListLabel 18"/>
    <w:qFormat/>
    <w:rsid w:val="00F2175E"/>
    <w:rPr>
      <w:rFonts w:ascii="Times New Roman" w:hAnsi="Times New Roman"/>
      <w:b/>
    </w:rPr>
  </w:style>
  <w:style w:type="character" w:customStyle="1" w:styleId="ListLabel19">
    <w:name w:val="ListLabel 19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0">
    <w:name w:val="ListLabel 20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1">
    <w:name w:val="ListLabel 21"/>
    <w:qFormat/>
    <w:rsid w:val="00F2175E"/>
    <w:rPr>
      <w:rFonts w:ascii="Times New Roman" w:hAnsi="Times New Roman"/>
      <w:b w:val="0"/>
    </w:rPr>
  </w:style>
  <w:style w:type="character" w:customStyle="1" w:styleId="ListLabel22">
    <w:name w:val="ListLabel 22"/>
    <w:qFormat/>
    <w:rsid w:val="00F2175E"/>
    <w:rPr>
      <w:rFonts w:ascii="Times New Roman" w:hAnsi="Times New Roman"/>
      <w:b/>
    </w:rPr>
  </w:style>
  <w:style w:type="character" w:customStyle="1" w:styleId="ListLabel23">
    <w:name w:val="ListLabel 23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4">
    <w:name w:val="ListLabel 24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5">
    <w:name w:val="ListLabel 25"/>
    <w:qFormat/>
    <w:rsid w:val="00F2175E"/>
    <w:rPr>
      <w:rFonts w:ascii="Times New Roman" w:hAnsi="Times New Roman"/>
      <w:b w:val="0"/>
    </w:rPr>
  </w:style>
  <w:style w:type="character" w:customStyle="1" w:styleId="ListLabel26">
    <w:name w:val="ListLabel 26"/>
    <w:qFormat/>
    <w:rsid w:val="00F2175E"/>
    <w:rPr>
      <w:rFonts w:ascii="Times New Roman" w:hAnsi="Times New Roman"/>
      <w:b/>
    </w:rPr>
  </w:style>
  <w:style w:type="character" w:customStyle="1" w:styleId="ListLabel27">
    <w:name w:val="ListLabel 27"/>
    <w:qFormat/>
    <w:rsid w:val="00F2175E"/>
    <w:rPr>
      <w:rFonts w:ascii="Times New Roman" w:hAnsi="Times New Roman" w:cs="Times New Roman"/>
      <w:b w:val="0"/>
      <w:i w:val="0"/>
      <w:strike w:val="0"/>
      <w:dstrike w:val="0"/>
      <w:sz w:val="24"/>
      <w:szCs w:val="24"/>
      <w:u w:val="none"/>
      <w:effect w:val="none"/>
    </w:rPr>
  </w:style>
  <w:style w:type="character" w:customStyle="1" w:styleId="ListLabel28">
    <w:name w:val="ListLabel 28"/>
    <w:qFormat/>
    <w:rsid w:val="00F2175E"/>
    <w:rPr>
      <w:rFonts w:ascii="Times New Roman" w:hAnsi="Times New Roman"/>
      <w:strike w:val="0"/>
      <w:dstrike w:val="0"/>
    </w:rPr>
  </w:style>
  <w:style w:type="character" w:customStyle="1" w:styleId="ListLabel29">
    <w:name w:val="ListLabel 29"/>
    <w:qFormat/>
    <w:rsid w:val="00F2175E"/>
    <w:rPr>
      <w:rFonts w:ascii="Times New Roman" w:hAnsi="Times New Roman"/>
      <w:b w:val="0"/>
    </w:rPr>
  </w:style>
  <w:style w:type="character" w:customStyle="1" w:styleId="ListLabel30">
    <w:name w:val="ListLabel 30"/>
    <w:qFormat/>
    <w:rsid w:val="00F2175E"/>
    <w:rPr>
      <w:rFonts w:ascii="Times New Roman" w:hAnsi="Times New Roman" w:cs="Times New Roman"/>
    </w:rPr>
  </w:style>
  <w:style w:type="character" w:customStyle="1" w:styleId="ListLabel31">
    <w:name w:val="ListLabel 31"/>
    <w:qFormat/>
    <w:rsid w:val="00F2175E"/>
    <w:rPr>
      <w:rFonts w:ascii="Times New Roman" w:hAnsi="Times New Roman"/>
      <w:b/>
    </w:rPr>
  </w:style>
  <w:style w:type="paragraph" w:styleId="Nagwek">
    <w:name w:val="header"/>
    <w:basedOn w:val="Normalny"/>
    <w:next w:val="Tekstpodstawowy"/>
    <w:link w:val="NagwekZnak"/>
    <w:uiPriority w:val="99"/>
    <w:unhideWhenUsed/>
    <w:qFormat/>
    <w:rsid w:val="00294BAC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F2175E"/>
    <w:pPr>
      <w:spacing w:after="140" w:line="288" w:lineRule="auto"/>
    </w:pPr>
  </w:style>
  <w:style w:type="paragraph" w:styleId="Lista">
    <w:name w:val="List"/>
    <w:basedOn w:val="Normalny"/>
    <w:rsid w:val="00804786"/>
    <w:pPr>
      <w:ind w:left="283" w:hanging="283"/>
      <w:jc w:val="left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Legenda">
    <w:name w:val="caption"/>
    <w:basedOn w:val="Normalny"/>
    <w:qFormat/>
    <w:rsid w:val="00F2175E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F2175E"/>
    <w:pPr>
      <w:suppressLineNumbers/>
    </w:pPr>
    <w:rPr>
      <w:rFonts w:cs="Arial"/>
    </w:rPr>
  </w:style>
  <w:style w:type="paragraph" w:styleId="Adresnakopercie">
    <w:name w:val="envelope address"/>
    <w:basedOn w:val="Normalny"/>
    <w:uiPriority w:val="99"/>
    <w:semiHidden/>
    <w:unhideWhenUsed/>
    <w:qFormat/>
    <w:rsid w:val="008052F2"/>
    <w:pPr>
      <w:ind w:left="2880"/>
    </w:pPr>
    <w:rPr>
      <w:rFonts w:eastAsia="Times New Roman"/>
      <w:sz w:val="32"/>
    </w:rPr>
  </w:style>
  <w:style w:type="paragraph" w:styleId="Stopka">
    <w:name w:val="footer"/>
    <w:basedOn w:val="Normalny"/>
    <w:link w:val="StopkaZnak"/>
    <w:uiPriority w:val="99"/>
    <w:unhideWhenUsed/>
    <w:rsid w:val="00294BAC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semiHidden/>
    <w:qFormat/>
    <w:rsid w:val="00FB1D60"/>
    <w:pPr>
      <w:jc w:val="left"/>
    </w:pPr>
    <w:rPr>
      <w:rFonts w:ascii="Courier New" w:eastAsia="Times New Roman" w:hAnsi="Courier New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B6625C"/>
    <w:rPr>
      <w:rFonts w:ascii="Tahoma" w:hAnsi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E93944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uiPriority w:val="99"/>
    <w:semiHidden/>
    <w:unhideWhenUsed/>
    <w:qFormat/>
    <w:rsid w:val="00E93944"/>
    <w:rPr>
      <w:b/>
      <w:bCs/>
    </w:rPr>
  </w:style>
  <w:style w:type="paragraph" w:styleId="Poprawka">
    <w:name w:val="Revision"/>
    <w:uiPriority w:val="99"/>
    <w:semiHidden/>
    <w:qFormat/>
    <w:rsid w:val="00635F33"/>
    <w:rPr>
      <w:color w:val="00000A"/>
      <w:sz w:val="24"/>
      <w:szCs w:val="24"/>
      <w:lang w:eastAsia="en-US"/>
    </w:rPr>
  </w:style>
  <w:style w:type="paragraph" w:styleId="Akapitzlist">
    <w:name w:val="List Paragraph"/>
    <w:basedOn w:val="Normalny"/>
    <w:uiPriority w:val="1"/>
    <w:qFormat/>
    <w:rsid w:val="006A3881"/>
    <w:pPr>
      <w:ind w:left="720"/>
      <w:contextualSpacing/>
    </w:pPr>
  </w:style>
  <w:style w:type="paragraph" w:customStyle="1" w:styleId="Default">
    <w:name w:val="Default"/>
    <w:qFormat/>
    <w:rsid w:val="00F2175E"/>
    <w:pPr>
      <w:suppressAutoHyphens/>
    </w:pPr>
    <w:rPr>
      <w:rFonts w:ascii="Arial" w:eastAsia="SimSun" w:hAnsi="Arial" w:cs="Arial"/>
      <w:color w:val="000000"/>
      <w:sz w:val="24"/>
      <w:szCs w:val="24"/>
      <w:lang w:eastAsia="zh-CN" w:bidi="hi-IN"/>
    </w:rPr>
  </w:style>
  <w:style w:type="character" w:customStyle="1" w:styleId="Teksttreci3">
    <w:name w:val="Tekst treści (3)_"/>
    <w:link w:val="Teksttreci30"/>
    <w:rsid w:val="008F28D7"/>
    <w:rPr>
      <w:rFonts w:ascii="Arial" w:hAnsi="Arial" w:cs="Arial"/>
      <w:b/>
      <w:bCs/>
      <w:shd w:val="clear" w:color="auto" w:fill="FFFFFF"/>
    </w:rPr>
  </w:style>
  <w:style w:type="paragraph" w:customStyle="1" w:styleId="Teksttreci30">
    <w:name w:val="Tekst treści (3)"/>
    <w:basedOn w:val="Normalny"/>
    <w:link w:val="Teksttreci3"/>
    <w:rsid w:val="008F28D7"/>
    <w:pPr>
      <w:widowControl w:val="0"/>
      <w:shd w:val="clear" w:color="auto" w:fill="FFFFFF"/>
      <w:spacing w:after="760" w:line="268" w:lineRule="exact"/>
      <w:jc w:val="left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character" w:customStyle="1" w:styleId="WW8Num8z4">
    <w:name w:val="WW8Num8z4"/>
    <w:qFormat/>
    <w:rsid w:val="0048215E"/>
  </w:style>
  <w:style w:type="character" w:customStyle="1" w:styleId="DeltaViewInsertion">
    <w:name w:val="DeltaView Insertion"/>
    <w:rsid w:val="00DB2491"/>
    <w:rPr>
      <w:color w:val="0000FF"/>
      <w:spacing w:val="0"/>
      <w:u w:val="double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5D1FE2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5D1FE2"/>
    <w:rPr>
      <w:color w:val="00000A"/>
      <w:sz w:val="24"/>
      <w:szCs w:val="24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5D1FE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5D1FE2"/>
    <w:rPr>
      <w:color w:val="00000A"/>
      <w:sz w:val="16"/>
      <w:szCs w:val="16"/>
      <w:lang w:eastAsia="en-US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B5E36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5B5E36"/>
    <w:rPr>
      <w:color w:val="00000A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FC46F7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FC46F7"/>
    <w:rPr>
      <w:color w:val="00000A"/>
      <w:sz w:val="16"/>
      <w:szCs w:val="16"/>
      <w:lang w:eastAsia="en-US"/>
    </w:rPr>
  </w:style>
  <w:style w:type="character" w:customStyle="1" w:styleId="Teksttreci2">
    <w:name w:val="Tekst treści (2)_"/>
    <w:link w:val="Teksttreci21"/>
    <w:rsid w:val="00B103BF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B103BF"/>
    <w:rPr>
      <w:rFonts w:ascii="Times New Roman" w:hAnsi="Times New Roman" w:cs="Times New Roman"/>
      <w:b/>
      <w:bCs/>
      <w:sz w:val="22"/>
      <w:szCs w:val="22"/>
      <w:u w:val="none"/>
    </w:rPr>
  </w:style>
  <w:style w:type="paragraph" w:customStyle="1" w:styleId="Teksttreci21">
    <w:name w:val="Tekst treści (2)1"/>
    <w:basedOn w:val="Normalny"/>
    <w:link w:val="Teksttreci2"/>
    <w:rsid w:val="00B103BF"/>
    <w:pPr>
      <w:widowControl w:val="0"/>
      <w:shd w:val="clear" w:color="auto" w:fill="FFFFFF"/>
      <w:spacing w:before="520" w:line="379" w:lineRule="exact"/>
      <w:ind w:hanging="360"/>
      <w:jc w:val="both"/>
    </w:pPr>
    <w:rPr>
      <w:rFonts w:ascii="Times New Roman" w:hAnsi="Times New Roman"/>
      <w:color w:val="auto"/>
      <w:sz w:val="22"/>
      <w:szCs w:val="22"/>
      <w:lang w:eastAsia="pl-PL"/>
    </w:rPr>
  </w:style>
  <w:style w:type="character" w:styleId="Hipercze">
    <w:name w:val="Hyperlink"/>
    <w:uiPriority w:val="99"/>
    <w:unhideWhenUsed/>
    <w:rsid w:val="008972F3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8972F3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8972F3"/>
    <w:rPr>
      <w:color w:val="954F72"/>
      <w:u w:val="single"/>
    </w:rPr>
  </w:style>
  <w:style w:type="paragraph" w:customStyle="1" w:styleId="pkt">
    <w:name w:val="pkt"/>
    <w:basedOn w:val="Normalny"/>
    <w:link w:val="pktZnak"/>
    <w:rsid w:val="00123B51"/>
    <w:pPr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pl-PL"/>
    </w:rPr>
  </w:style>
  <w:style w:type="character" w:customStyle="1" w:styleId="pktZnak">
    <w:name w:val="pkt Znak"/>
    <w:link w:val="pkt"/>
    <w:locked/>
    <w:rsid w:val="00123B51"/>
    <w:rPr>
      <w:rFonts w:ascii="Times New Roman" w:eastAsia="Times New Roman" w:hAnsi="Times New Roman"/>
      <w:sz w:val="24"/>
    </w:rPr>
  </w:style>
  <w:style w:type="table" w:styleId="Tabela-Siatka">
    <w:name w:val="Table Grid"/>
    <w:basedOn w:val="Standardowy"/>
    <w:uiPriority w:val="39"/>
    <w:rsid w:val="00C5365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02482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6588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0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ustomXml" Target="ink/ink3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14" Type="http://schemas.openxmlformats.org/officeDocument/2006/relationships/customXml" Target="ink/ink2.xml"/><Relationship Id="rId22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6.384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0 1,'0'1,"1"1,-1-1,1 1,0-1,-1 1,1-1,0 1,0-1,0 1,0-1,0 0,0 0,1 0,-1 0,0 0,0 0,4 2,28 16,-26-15,44 19,1-2,0-3,74 17,-73-21,129 30,278 32,-194-58,-242-16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7.259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1472 0,'-19'2,"-1"1,1 1,0 0,1 2,-1 0,1 1,-25 13,-9 3,-43 14,-2-4,-1-4,-2-5,0-4,-158 12,-111-36,272-9,66 6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1-11-09T13:16:14.978"/>
    </inkml:context>
    <inkml:brush xml:id="br0">
      <inkml:brushProperty name="width" value="0.3" units="cm"/>
      <inkml:brushProperty name="height" value="0.6" units="cm"/>
      <inkml:brushProperty name="color" value="#00FDFF"/>
      <inkml:brushProperty name="tip" value="rectangle"/>
      <inkml:brushProperty name="rasterOp" value="maskPen"/>
      <inkml:brushProperty name="ignorePressure" value="1"/>
    </inkml:brush>
  </inkml:definitions>
  <inkml:trace contextRef="#ctx0" brushRef="#br0">1 0</inkml:trace>
</inkml:ink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05FC12-15D3-456B-BDA2-A1BDA756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25</Pages>
  <Words>5825</Words>
  <Characters>33208</Characters>
  <Application>Microsoft Office Word</Application>
  <DocSecurity>0</DocSecurity>
  <Lines>276</Lines>
  <Paragraphs>77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6 do SIWZ</vt:lpstr>
    </vt:vector>
  </TitlesOfParts>
  <Company/>
  <LinksUpToDate>false</LinksUpToDate>
  <CharactersWithSpaces>38956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creator>Józef Ksyt</dc:creator>
  <cp:lastModifiedBy>Jakub Łuczkowiak</cp:lastModifiedBy>
  <cp:revision>7</cp:revision>
  <cp:lastPrinted>2022-09-01T07:29:00Z</cp:lastPrinted>
  <dcterms:created xsi:type="dcterms:W3CDTF">2023-01-12T06:46:00Z</dcterms:created>
  <dcterms:modified xsi:type="dcterms:W3CDTF">2023-02-23T12:03:00Z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