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9E8" w14:textId="10322381" w:rsidR="00C32CF5" w:rsidRDefault="00C32CF5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</w:t>
      </w:r>
    </w:p>
    <w:p w14:paraId="728518FC" w14:textId="3D02A915" w:rsidR="006F6EA2" w:rsidRPr="006F6EA2" w:rsidRDefault="006F6EA2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6F6EA2">
        <w:rPr>
          <w:rFonts w:ascii="Arial" w:hAnsi="Arial" w:cs="Arial"/>
          <w:b/>
          <w:sz w:val="24"/>
          <w:szCs w:val="24"/>
        </w:rPr>
        <w:t>Wykonawca:</w:t>
      </w:r>
    </w:p>
    <w:p w14:paraId="771C728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1962B655" w14:textId="77777777" w:rsidR="006F6EA2" w:rsidRPr="006F6EA2" w:rsidRDefault="006F6EA2" w:rsidP="006F6EA2">
      <w:pPr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(pełna nazwa/firma, adres, w zależności od podmiotu: NIP/PESEL, KRS/</w:t>
      </w:r>
      <w:proofErr w:type="spellStart"/>
      <w:r w:rsidRPr="006F6EA2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6F6EA2">
        <w:rPr>
          <w:rFonts w:ascii="Arial" w:hAnsi="Arial" w:cs="Arial"/>
          <w:iCs/>
          <w:sz w:val="24"/>
          <w:szCs w:val="24"/>
        </w:rPr>
        <w:t>)</w:t>
      </w:r>
    </w:p>
    <w:p w14:paraId="7AF99625" w14:textId="77777777" w:rsidR="006F6EA2" w:rsidRPr="006F6EA2" w:rsidRDefault="006F6EA2" w:rsidP="006F6EA2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6F6EA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401FD4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4F53E385" w14:textId="604C4AEB" w:rsidR="009639E1" w:rsidRPr="006F6EA2" w:rsidRDefault="006F6EA2" w:rsidP="006F6EA2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244B7035" w14:textId="77777777" w:rsidR="006F6EA2" w:rsidRPr="006F6EA2" w:rsidRDefault="006F6EA2" w:rsidP="006F6EA2">
      <w:pPr>
        <w:spacing w:after="0" w:line="240" w:lineRule="auto"/>
        <w:contextualSpacing/>
        <w:jc w:val="center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r w:rsidRPr="006F6EA2">
        <w:rPr>
          <w:rFonts w:ascii="Arial" w:eastAsiaTheme="majorEastAsia" w:hAnsi="Arial" w:cs="Arial"/>
          <w:spacing w:val="-10"/>
          <w:kern w:val="28"/>
          <w:sz w:val="28"/>
          <w:szCs w:val="28"/>
        </w:rPr>
        <w:t>Oświadczenie wykonawcy</w:t>
      </w:r>
    </w:p>
    <w:p w14:paraId="7D1C764B" w14:textId="77777777" w:rsidR="006F6EA2" w:rsidRPr="006F6EA2" w:rsidRDefault="006F6EA2" w:rsidP="006F6EA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F321AB" w14:textId="0C8EFBC9" w:rsidR="006F6EA2" w:rsidRPr="006F6EA2" w:rsidRDefault="006F6EA2" w:rsidP="00112F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6F6EA2">
        <w:rPr>
          <w:rFonts w:ascii="Arial" w:hAnsi="Arial" w:cs="Arial"/>
          <w:sz w:val="24"/>
          <w:szCs w:val="24"/>
        </w:rPr>
        <w:br/>
        <w:t>nr OR.272.</w:t>
      </w:r>
      <w:r w:rsidR="00C47419">
        <w:rPr>
          <w:rFonts w:ascii="Arial" w:hAnsi="Arial" w:cs="Arial"/>
          <w:sz w:val="24"/>
          <w:szCs w:val="24"/>
        </w:rPr>
        <w:t>17</w:t>
      </w:r>
      <w:r w:rsidRPr="006F6EA2">
        <w:rPr>
          <w:rFonts w:ascii="Arial" w:hAnsi="Arial" w:cs="Arial"/>
          <w:sz w:val="24"/>
          <w:szCs w:val="24"/>
        </w:rPr>
        <w:t xml:space="preserve">.2023 pn. 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„</w:t>
      </w:r>
      <w:r w:rsidR="00C47419" w:rsidRPr="00C47419">
        <w:rPr>
          <w:rFonts w:ascii="Arial" w:hAnsi="Arial" w:cs="Arial"/>
          <w:b/>
          <w:bCs/>
          <w:sz w:val="24"/>
          <w:szCs w:val="24"/>
        </w:rPr>
        <w:t>Wymiana drzwi zewnętrznych przy wejściu A do budynku Starostwa Powiatowego w Mogilnie przy ul. Ogrodowej 10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”</w:t>
      </w:r>
      <w:r w:rsidR="00112FA1">
        <w:rPr>
          <w:rFonts w:ascii="Arial" w:hAnsi="Arial" w:cs="Arial"/>
          <w:sz w:val="24"/>
          <w:szCs w:val="24"/>
        </w:rPr>
        <w:t>, w</w:t>
      </w:r>
      <w:r w:rsidR="00112FA1" w:rsidRPr="00112FA1">
        <w:rPr>
          <w:rFonts w:ascii="Arial" w:hAnsi="Arial" w:cs="Arial"/>
          <w:sz w:val="24"/>
          <w:szCs w:val="24"/>
        </w:rPr>
        <w:t xml:space="preserve"> związku z</w:t>
      </w:r>
      <w:r w:rsidR="009639E1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 xml:space="preserve">realizacją przez Powiat Mogileński przedsięwzięcia grantowego pn. „Dostępność Powiatu Mogileńskiego”, zgodnie z zawartą Umową nr DSG/0904 o powierzenie grantu w ramach projektu „Dostępny samorząd - granty” realizowanego przez Państwowy Fundusz Rehabilitacji Osób Niepełnosprawnych w ramach Działania 2.18 Programu operacyjnego Wiedza Edukacji Rozwój 2014-2020 </w:t>
      </w:r>
      <w:r w:rsidRPr="006F6EA2">
        <w:rPr>
          <w:rFonts w:ascii="Arial" w:hAnsi="Arial" w:cs="Arial"/>
          <w:sz w:val="24"/>
          <w:szCs w:val="24"/>
        </w:rPr>
        <w:t xml:space="preserve">oświadczam, że nie zachodzą w stosunku do mnie przesłanki wykluczenia z postępowania na podstawie art. </w:t>
      </w:r>
      <w:r w:rsidRPr="006F6EA2">
        <w:rPr>
          <w:rFonts w:ascii="Arial" w:eastAsia="Times New Roman" w:hAnsi="Arial" w:cs="Arial"/>
          <w:sz w:val="24"/>
          <w:szCs w:val="24"/>
          <w:lang w:eastAsia="pl-PL"/>
        </w:rPr>
        <w:t xml:space="preserve">7 ust. 1 ustawy </w:t>
      </w:r>
      <w:r w:rsidRPr="006F6EA2">
        <w:rPr>
          <w:rFonts w:ascii="Arial" w:hAnsi="Arial" w:cs="Arial"/>
          <w:sz w:val="24"/>
          <w:szCs w:val="24"/>
        </w:rPr>
        <w:t>z dnia 13 kwietnia 2022 r.</w:t>
      </w:r>
      <w:r w:rsidRPr="006F6E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6EA2">
        <w:rPr>
          <w:rFonts w:ascii="Arial" w:hAnsi="Arial" w:cs="Arial"/>
          <w:sz w:val="24"/>
          <w:szCs w:val="24"/>
        </w:rPr>
        <w:t>o szczególnych rozwiązaniach w</w:t>
      </w:r>
      <w:r w:rsidR="009639E1">
        <w:rPr>
          <w:rFonts w:ascii="Arial" w:hAnsi="Arial" w:cs="Arial"/>
          <w:sz w:val="24"/>
          <w:szCs w:val="24"/>
        </w:rPr>
        <w:t> </w:t>
      </w:r>
      <w:r w:rsidRPr="006F6EA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(Dz. U. z 2022 r. poz. 835)</w:t>
      </w:r>
      <w:r w:rsidRPr="006F6EA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F6EA2">
        <w:rPr>
          <w:rFonts w:ascii="Arial" w:hAnsi="Arial" w:cs="Arial"/>
          <w:sz w:val="24"/>
          <w:szCs w:val="24"/>
        </w:rPr>
        <w:t xml:space="preserve">. </w:t>
      </w:r>
    </w:p>
    <w:p w14:paraId="555F71DD" w14:textId="7777777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F6EA2">
        <w:rPr>
          <w:rFonts w:ascii="Arial" w:hAnsi="Arial" w:cs="Arial"/>
          <w:sz w:val="21"/>
          <w:szCs w:val="21"/>
        </w:rPr>
        <w:lastRenderedPageBreak/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</w:p>
    <w:p w14:paraId="1D727176" w14:textId="02FD87D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77709E" w14:textId="77777777" w:rsidR="006F6EA2" w:rsidRPr="006F6EA2" w:rsidRDefault="006F6EA2" w:rsidP="006F6EA2">
      <w:pPr>
        <w:spacing w:line="360" w:lineRule="auto"/>
        <w:ind w:left="3060"/>
        <w:jc w:val="center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……………………………………….</w:t>
      </w:r>
    </w:p>
    <w:p w14:paraId="53A07B35" w14:textId="3D00C384" w:rsidR="0098193D" w:rsidRPr="006F6EA2" w:rsidRDefault="006F6EA2" w:rsidP="006F6EA2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Data i podpis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  <w:footnote w:id="1">
    <w:p w14:paraId="1823F91D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7187BC4" w14:textId="77777777" w:rsidR="006F6EA2" w:rsidRPr="00A82964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150EAD1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D1AE2" w14:textId="77777777" w:rsidR="006F6EA2" w:rsidRPr="00761CEB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15351559" w:rsidR="00E6072F" w:rsidRPr="00C26F2E" w:rsidRDefault="00C26F2E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OR.272.</w:t>
    </w:r>
    <w:r w:rsidR="00C47419">
      <w:rPr>
        <w:rFonts w:ascii="Arial" w:hAnsi="Arial" w:cs="Arial"/>
        <w:sz w:val="20"/>
        <w:szCs w:val="20"/>
      </w:rPr>
      <w:t>17</w:t>
    </w:r>
    <w:r>
      <w:rPr>
        <w:rFonts w:ascii="Arial" w:hAnsi="Arial" w:cs="Arial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12FA1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F3BA1"/>
    <w:rsid w:val="006F6EA2"/>
    <w:rsid w:val="00723CE5"/>
    <w:rsid w:val="007C4EE7"/>
    <w:rsid w:val="008776D2"/>
    <w:rsid w:val="008A3CE6"/>
    <w:rsid w:val="0093062F"/>
    <w:rsid w:val="00954964"/>
    <w:rsid w:val="009639E1"/>
    <w:rsid w:val="009644B6"/>
    <w:rsid w:val="00967983"/>
    <w:rsid w:val="0098193D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26F2E"/>
    <w:rsid w:val="00C32CF5"/>
    <w:rsid w:val="00C47419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6072F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33</cp:revision>
  <cp:lastPrinted>2023-02-08T11:51:00Z</cp:lastPrinted>
  <dcterms:created xsi:type="dcterms:W3CDTF">2021-04-02T06:11:00Z</dcterms:created>
  <dcterms:modified xsi:type="dcterms:W3CDTF">2023-05-22T06:56:00Z</dcterms:modified>
</cp:coreProperties>
</file>